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41" w:rsidRDefault="003A5CA6">
      <w:r>
        <w:rPr>
          <w:noProof/>
          <w:lang w:eastAsia="en-CA"/>
        </w:rPr>
        <mc:AlternateContent>
          <mc:Choice Requires="wps">
            <w:drawing>
              <wp:anchor distT="0" distB="0" distL="114300" distR="114300" simplePos="0" relativeHeight="251662336" behindDoc="0" locked="0" layoutInCell="1" allowOverlap="1" wp14:anchorId="439BB1AD" wp14:editId="46FC1137">
                <wp:simplePos x="0" y="0"/>
                <wp:positionH relativeFrom="column">
                  <wp:posOffset>104775</wp:posOffset>
                </wp:positionH>
                <wp:positionV relativeFrom="paragraph">
                  <wp:posOffset>85725</wp:posOffset>
                </wp:positionV>
                <wp:extent cx="562927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25pt;margin-top:6.75pt;width:443.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wr2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Z/N0mT7M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"/>
            </w:pict>
          </mc:Fallback>
        </mc:AlternateContent>
      </w:r>
      <w:r>
        <w:rPr>
          <w:noProof/>
          <w:lang w:eastAsia="en-CA"/>
        </w:rPr>
        <w:drawing>
          <wp:anchor distT="0" distB="0" distL="114300" distR="114300" simplePos="0" relativeHeight="251659264" behindDoc="1" locked="0" layoutInCell="1" allowOverlap="1" wp14:anchorId="663607F4" wp14:editId="41DC024B">
            <wp:simplePos x="0" y="0"/>
            <wp:positionH relativeFrom="column">
              <wp:posOffset>2514600</wp:posOffset>
            </wp:positionH>
            <wp:positionV relativeFrom="paragraph">
              <wp:posOffset>-704850</wp:posOffset>
            </wp:positionV>
            <wp:extent cx="2143125" cy="638175"/>
            <wp:effectExtent l="0" t="0" r="9525" b="9525"/>
            <wp:wrapTight wrapText="bothSides">
              <wp:wrapPolygon edited="0">
                <wp:start x="0" y="0"/>
                <wp:lineTo x="0" y="21278"/>
                <wp:lineTo x="21504" y="21278"/>
                <wp:lineTo x="21504" y="0"/>
                <wp:lineTo x="0" y="0"/>
              </wp:wrapPolygon>
            </wp:wrapTight>
            <wp:docPr id="7" name="Picture 3" descr="Hi-Res-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Res-words"/>
                    <pic:cNvPicPr>
                      <a:picLocks noChangeAspect="1" noChangeArrowheads="1"/>
                    </pic:cNvPicPr>
                  </pic:nvPicPr>
                  <pic:blipFill>
                    <a:blip r:embed="rId8" cstate="print"/>
                    <a:srcRect/>
                    <a:stretch>
                      <a:fillRect/>
                    </a:stretch>
                  </pic:blipFill>
                  <pic:spPr bwMode="auto">
                    <a:xfrm>
                      <a:off x="0" y="0"/>
                      <a:ext cx="2143125" cy="638175"/>
                    </a:xfrm>
                    <a:prstGeom prst="rect">
                      <a:avLst/>
                    </a:prstGeom>
                    <a:noFill/>
                    <a:ln w="9525">
                      <a:noFill/>
                      <a:miter lim="800000"/>
                      <a:headEnd/>
                      <a:tailEnd/>
                    </a:ln>
                  </pic:spPr>
                </pic:pic>
              </a:graphicData>
            </a:graphic>
          </wp:anchor>
        </w:drawing>
      </w:r>
      <w:r>
        <w:rPr>
          <w:noProof/>
          <w:lang w:eastAsia="en-CA"/>
        </w:rPr>
        <w:drawing>
          <wp:anchor distT="0" distB="0" distL="114300" distR="114300" simplePos="0" relativeHeight="251661312" behindDoc="1" locked="0" layoutInCell="1" allowOverlap="1" wp14:anchorId="3050CB3E" wp14:editId="2691D4C1">
            <wp:simplePos x="0" y="0"/>
            <wp:positionH relativeFrom="column">
              <wp:posOffset>1317625</wp:posOffset>
            </wp:positionH>
            <wp:positionV relativeFrom="paragraph">
              <wp:posOffset>-914400</wp:posOffset>
            </wp:positionV>
            <wp:extent cx="987425" cy="895350"/>
            <wp:effectExtent l="0" t="0" r="3175" b="0"/>
            <wp:wrapSquare wrapText="bothSides"/>
            <wp:docPr id="1" name="Picture 2" descr="cuc_chalise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_chalise_purple"/>
                    <pic:cNvPicPr>
                      <a:picLocks noChangeAspect="1" noChangeArrowheads="1"/>
                    </pic:cNvPicPr>
                  </pic:nvPicPr>
                  <pic:blipFill>
                    <a:blip r:embed="rId9" cstate="print"/>
                    <a:srcRect/>
                    <a:stretch>
                      <a:fillRect/>
                    </a:stretch>
                  </pic:blipFill>
                  <pic:spPr bwMode="auto">
                    <a:xfrm>
                      <a:off x="0" y="0"/>
                      <a:ext cx="987425" cy="895350"/>
                    </a:xfrm>
                    <a:prstGeom prst="rect">
                      <a:avLst/>
                    </a:prstGeom>
                    <a:noFill/>
                    <a:ln w="9525">
                      <a:noFill/>
                      <a:miter lim="800000"/>
                      <a:headEnd/>
                      <a:tailEnd/>
                    </a:ln>
                  </pic:spPr>
                </pic:pic>
              </a:graphicData>
            </a:graphic>
          </wp:anchor>
        </w:drawing>
      </w:r>
    </w:p>
    <w:p w:rsidR="00B87D59" w:rsidRPr="004530B6" w:rsidRDefault="00B87D59" w:rsidP="00B87D59">
      <w:pPr>
        <w:rPr>
          <w:rFonts w:ascii="Georgia" w:hAnsi="Georgia" w:cs="Georgia"/>
          <w:b/>
          <w:bCs/>
          <w:sz w:val="32"/>
          <w:szCs w:val="32"/>
        </w:rPr>
      </w:pPr>
      <w:r w:rsidRPr="004530B6">
        <w:rPr>
          <w:rFonts w:ascii="Georgia" w:hAnsi="Georgia" w:cs="Georgia"/>
          <w:b/>
          <w:bCs/>
          <w:sz w:val="32"/>
          <w:szCs w:val="32"/>
        </w:rPr>
        <w:t xml:space="preserve">SHARING OUR FAITH </w:t>
      </w:r>
      <w:r w:rsidRPr="004530B6">
        <w:rPr>
          <w:rFonts w:ascii="Georgia" w:hAnsi="Georgia" w:cs="Georgia"/>
          <w:b/>
          <w:bCs/>
          <w:sz w:val="32"/>
          <w:szCs w:val="32"/>
        </w:rPr>
        <w:br/>
        <w:t>MANDATE &amp; APPLICATION CRITERIA</w:t>
      </w:r>
    </w:p>
    <w:p w:rsidR="00B87D59" w:rsidRDefault="00B87D59" w:rsidP="00B87D59">
      <w:pPr>
        <w:rPr>
          <w:b/>
          <w:bCs/>
        </w:rPr>
      </w:pPr>
    </w:p>
    <w:p w:rsidR="00B87D59" w:rsidRPr="004530B6" w:rsidRDefault="00B87D59" w:rsidP="00B87D59">
      <w:pPr>
        <w:spacing w:line="276" w:lineRule="auto"/>
        <w:rPr>
          <w:rFonts w:ascii="Georgia" w:hAnsi="Georgia" w:cs="Georgia"/>
        </w:rPr>
      </w:pPr>
      <w:r w:rsidRPr="004530B6">
        <w:rPr>
          <w:rFonts w:ascii="Georgia" w:hAnsi="Georgia" w:cs="Georgia"/>
        </w:rPr>
        <w:t>The Sharing Our Faith fund consists of monies collected by congregations at special Sharing Our Faith services held during the year, and from a Foundation Fund administered by a congregation in Ontario, and sent to the CUC. These funds are to be allocated in the form of grants to congregations applying for projects they may otherwise not afford to undertake, but which can be seen as enhancing ministry, growth and/or outreach for that congregation and for the Unitarian and Universalist movement in Canada.</w:t>
      </w:r>
    </w:p>
    <w:p w:rsidR="00B87D59" w:rsidRPr="006D3C85" w:rsidRDefault="00B87D59" w:rsidP="00B87D59">
      <w:pPr>
        <w:spacing w:line="276" w:lineRule="auto"/>
        <w:rPr>
          <w:rFonts w:ascii="Georgia" w:hAnsi="Georgia" w:cs="Georgia"/>
          <w:sz w:val="16"/>
          <w:szCs w:val="16"/>
        </w:rPr>
      </w:pPr>
    </w:p>
    <w:p w:rsidR="00B87D59" w:rsidRPr="004530B6" w:rsidRDefault="00B87D59" w:rsidP="00B87D59">
      <w:pPr>
        <w:spacing w:line="276" w:lineRule="auto"/>
        <w:rPr>
          <w:rFonts w:ascii="Georgia" w:hAnsi="Georgia" w:cs="Georgia"/>
        </w:rPr>
      </w:pPr>
      <w:r w:rsidRPr="004530B6">
        <w:rPr>
          <w:rFonts w:ascii="Georgia" w:hAnsi="Georgia" w:cs="Georgia"/>
        </w:rPr>
        <w:t>Applications must be received at the CUC office, attention the Executive Director, by March 31 each year, preferably in both electronic and printed form. Applicants will usually be either current member congregations or emerging groups. The CUC</w:t>
      </w:r>
      <w:r>
        <w:rPr>
          <w:rFonts w:ascii="Georgia" w:hAnsi="Georgia" w:cs="Georgia"/>
        </w:rPr>
        <w:t xml:space="preserve"> Board</w:t>
      </w:r>
      <w:r w:rsidRPr="004530B6">
        <w:rPr>
          <w:rFonts w:ascii="Georgia" w:hAnsi="Georgia" w:cs="Georgia"/>
        </w:rPr>
        <w:t xml:space="preserve"> will consider new starts where funding is requested for the very early stages of group development and will consider the special circumstances of groups which have been in existence for a shorter time than three years when applying these criteria. Priority is given to applicants who have not received a Sharing Our Faith grant in the previous year. Congregations are encouraged to think creatively about how these funds could be used to encourage growth in their congregation or emerging group. Examples of possible uses for funds include:</w:t>
      </w:r>
    </w:p>
    <w:p w:rsidR="00B87D59" w:rsidRPr="004530B6" w:rsidRDefault="00B87D59" w:rsidP="00B87D59">
      <w:pPr>
        <w:numPr>
          <w:ilvl w:val="0"/>
          <w:numId w:val="2"/>
        </w:numPr>
        <w:spacing w:line="276" w:lineRule="auto"/>
        <w:jc w:val="left"/>
        <w:rPr>
          <w:rFonts w:ascii="Georgia" w:hAnsi="Georgia" w:cs="Georgia"/>
        </w:rPr>
      </w:pPr>
      <w:r w:rsidRPr="004530B6">
        <w:rPr>
          <w:rFonts w:ascii="Georgia" w:hAnsi="Georgia" w:cs="Georgia"/>
        </w:rPr>
        <w:t xml:space="preserve">Topping up the salary package offered by a congregation moving to professional ministry. </w:t>
      </w:r>
    </w:p>
    <w:p w:rsidR="00B87D59" w:rsidRPr="004530B6" w:rsidRDefault="00B87D59" w:rsidP="00B87D59">
      <w:pPr>
        <w:numPr>
          <w:ilvl w:val="0"/>
          <w:numId w:val="2"/>
        </w:numPr>
        <w:spacing w:line="276" w:lineRule="auto"/>
        <w:jc w:val="left"/>
        <w:rPr>
          <w:rFonts w:ascii="Georgia" w:hAnsi="Georgia" w:cs="Georgia"/>
        </w:rPr>
      </w:pPr>
      <w:r w:rsidRPr="004530B6">
        <w:rPr>
          <w:rFonts w:ascii="Georgia" w:hAnsi="Georgia" w:cs="Georgia"/>
        </w:rPr>
        <w:t xml:space="preserve">Supporting a "Minister on Loan" program for an emerging group. </w:t>
      </w:r>
    </w:p>
    <w:p w:rsidR="00B87D59" w:rsidRPr="004530B6" w:rsidRDefault="00B87D59" w:rsidP="00B87D59">
      <w:pPr>
        <w:numPr>
          <w:ilvl w:val="0"/>
          <w:numId w:val="2"/>
        </w:numPr>
        <w:spacing w:line="276" w:lineRule="auto"/>
        <w:jc w:val="left"/>
        <w:rPr>
          <w:rFonts w:ascii="Georgia" w:hAnsi="Georgia" w:cs="Georgia"/>
        </w:rPr>
      </w:pPr>
      <w:r w:rsidRPr="004530B6">
        <w:rPr>
          <w:rFonts w:ascii="Georgia" w:hAnsi="Georgia" w:cs="Georgia"/>
        </w:rPr>
        <w:t xml:space="preserve">Providing travel funds to enable remote congregations to have access to ministerial services. </w:t>
      </w:r>
    </w:p>
    <w:p w:rsidR="00B87D59" w:rsidRPr="004530B6" w:rsidRDefault="00B87D59" w:rsidP="00B87D59">
      <w:pPr>
        <w:numPr>
          <w:ilvl w:val="0"/>
          <w:numId w:val="2"/>
        </w:numPr>
        <w:spacing w:line="276" w:lineRule="auto"/>
        <w:jc w:val="left"/>
        <w:rPr>
          <w:rFonts w:ascii="Georgia" w:hAnsi="Georgia" w:cs="Georgia"/>
        </w:rPr>
      </w:pPr>
      <w:r w:rsidRPr="004530B6">
        <w:rPr>
          <w:rFonts w:ascii="Georgia" w:hAnsi="Georgia" w:cs="Georgia"/>
        </w:rPr>
        <w:t>Developing religious education programs for children, youth or adults.</w:t>
      </w:r>
    </w:p>
    <w:p w:rsidR="00B87D59" w:rsidRPr="004530B6" w:rsidRDefault="00B87D59" w:rsidP="00B87D59">
      <w:pPr>
        <w:numPr>
          <w:ilvl w:val="0"/>
          <w:numId w:val="2"/>
        </w:numPr>
        <w:spacing w:line="276" w:lineRule="auto"/>
        <w:jc w:val="left"/>
        <w:rPr>
          <w:rFonts w:ascii="Georgia" w:hAnsi="Georgia" w:cs="Georgia"/>
        </w:rPr>
      </w:pPr>
      <w:r w:rsidRPr="004530B6">
        <w:rPr>
          <w:rFonts w:ascii="Georgia" w:hAnsi="Georgia" w:cs="Georgia"/>
        </w:rPr>
        <w:t>Other uses relevant to ministry, outreach and extension.</w:t>
      </w:r>
    </w:p>
    <w:p w:rsidR="00B87D59" w:rsidRPr="006D3C85" w:rsidRDefault="00B87D59" w:rsidP="00B87D59">
      <w:pPr>
        <w:spacing w:line="276" w:lineRule="auto"/>
        <w:rPr>
          <w:rFonts w:ascii="Georgia" w:hAnsi="Georgia" w:cs="Georgia"/>
          <w:sz w:val="16"/>
          <w:szCs w:val="16"/>
        </w:rPr>
      </w:pPr>
    </w:p>
    <w:p w:rsidR="00B87D59" w:rsidRPr="00421F61" w:rsidRDefault="00B87D59" w:rsidP="00B87D59">
      <w:pPr>
        <w:spacing w:line="276" w:lineRule="auto"/>
        <w:rPr>
          <w:rFonts w:ascii="Georgia" w:hAnsi="Georgia" w:cs="Georgia"/>
        </w:rPr>
      </w:pPr>
      <w:r w:rsidRPr="00421F61">
        <w:rPr>
          <w:rFonts w:ascii="Georgia" w:hAnsi="Georgia" w:cs="Georgia"/>
          <w:color w:val="000000"/>
          <w:lang w:eastAsia="en-CA"/>
        </w:rPr>
        <w:t>The application for funds should include information on the categories below.</w:t>
      </w:r>
    </w:p>
    <w:p w:rsidR="00B87D59" w:rsidRPr="004530B6" w:rsidRDefault="00B87D59" w:rsidP="00B87D59">
      <w:pPr>
        <w:numPr>
          <w:ilvl w:val="0"/>
          <w:numId w:val="3"/>
        </w:numPr>
        <w:spacing w:line="276" w:lineRule="auto"/>
        <w:jc w:val="left"/>
        <w:rPr>
          <w:rFonts w:ascii="Georgia" w:hAnsi="Georgia" w:cs="Georgia"/>
        </w:rPr>
      </w:pPr>
      <w:r w:rsidRPr="004530B6">
        <w:rPr>
          <w:rFonts w:ascii="Georgia" w:hAnsi="Georgia" w:cs="Georgia"/>
        </w:rPr>
        <w:t xml:space="preserve">evidence of a commitment to growth: </w:t>
      </w:r>
    </w:p>
    <w:p w:rsidR="00B87D59" w:rsidRPr="004530B6" w:rsidRDefault="00B87D59" w:rsidP="00B87D59">
      <w:pPr>
        <w:numPr>
          <w:ilvl w:val="1"/>
          <w:numId w:val="3"/>
        </w:numPr>
        <w:spacing w:line="276" w:lineRule="auto"/>
        <w:jc w:val="left"/>
        <w:rPr>
          <w:rFonts w:ascii="Georgia" w:hAnsi="Georgia" w:cs="Georgia"/>
        </w:rPr>
      </w:pPr>
      <w:r w:rsidRPr="004530B6">
        <w:rPr>
          <w:rFonts w:ascii="Georgia" w:hAnsi="Georgia" w:cs="Georgia"/>
        </w:rPr>
        <w:t>description of programs, events, or other activities recently undertaken to support growth, including visibility, adv</w:t>
      </w:r>
      <w:r>
        <w:rPr>
          <w:rFonts w:ascii="Georgia" w:hAnsi="Georgia" w:cs="Georgia"/>
        </w:rPr>
        <w:t>ertising, community involvement;</w:t>
      </w:r>
    </w:p>
    <w:p w:rsidR="00B87D59" w:rsidRPr="004530B6" w:rsidRDefault="00B87D59" w:rsidP="00B87D59">
      <w:pPr>
        <w:numPr>
          <w:ilvl w:val="1"/>
          <w:numId w:val="3"/>
        </w:numPr>
        <w:spacing w:line="276" w:lineRule="auto"/>
        <w:jc w:val="left"/>
        <w:rPr>
          <w:rFonts w:ascii="Georgia" w:hAnsi="Georgia" w:cs="Georgia"/>
        </w:rPr>
      </w:pPr>
      <w:r w:rsidRPr="004530B6">
        <w:rPr>
          <w:rFonts w:ascii="Georgia" w:hAnsi="Georgia" w:cs="Georgia"/>
        </w:rPr>
        <w:t>description of the ways in which new members are i</w:t>
      </w:r>
      <w:r>
        <w:rPr>
          <w:rFonts w:ascii="Georgia" w:hAnsi="Georgia" w:cs="Georgia"/>
        </w:rPr>
        <w:t>ntegrated into the congregation;</w:t>
      </w:r>
    </w:p>
    <w:p w:rsidR="00B87D59" w:rsidRPr="004530B6" w:rsidRDefault="00B87D59" w:rsidP="00B87D59">
      <w:pPr>
        <w:numPr>
          <w:ilvl w:val="1"/>
          <w:numId w:val="3"/>
        </w:numPr>
        <w:spacing w:line="276" w:lineRule="auto"/>
        <w:jc w:val="left"/>
        <w:rPr>
          <w:rFonts w:ascii="Georgia" w:hAnsi="Georgia" w:cs="Georgia"/>
        </w:rPr>
      </w:pPr>
      <w:r w:rsidRPr="004530B6">
        <w:rPr>
          <w:rFonts w:ascii="Georgia" w:hAnsi="Georgia" w:cs="Georgia"/>
        </w:rPr>
        <w:t>identification of particular communities or constituencies (through demographic data or other background information) in</w:t>
      </w:r>
      <w:r>
        <w:rPr>
          <w:rFonts w:ascii="Georgia" w:hAnsi="Georgia" w:cs="Georgia"/>
        </w:rPr>
        <w:t xml:space="preserve"> which outreach is taking place;</w:t>
      </w:r>
    </w:p>
    <w:p w:rsidR="00B87D59" w:rsidRPr="004530B6" w:rsidRDefault="00B87D59" w:rsidP="00B87D59">
      <w:pPr>
        <w:numPr>
          <w:ilvl w:val="1"/>
          <w:numId w:val="3"/>
        </w:numPr>
        <w:spacing w:line="276" w:lineRule="auto"/>
        <w:jc w:val="left"/>
        <w:rPr>
          <w:rFonts w:ascii="Georgia" w:hAnsi="Georgia" w:cs="Georgia"/>
        </w:rPr>
      </w:pPr>
      <w:proofErr w:type="gramStart"/>
      <w:r w:rsidRPr="004530B6">
        <w:rPr>
          <w:rFonts w:ascii="Georgia" w:hAnsi="Georgia" w:cs="Georgia"/>
        </w:rPr>
        <w:t xml:space="preserve">evidence </w:t>
      </w:r>
      <w:r>
        <w:rPr>
          <w:rFonts w:ascii="Georgia" w:hAnsi="Georgia" w:cs="Georgia"/>
        </w:rPr>
        <w:t xml:space="preserve"> of</w:t>
      </w:r>
      <w:proofErr w:type="gramEnd"/>
      <w:r>
        <w:rPr>
          <w:rFonts w:ascii="Georgia" w:hAnsi="Georgia" w:cs="Georgia"/>
        </w:rPr>
        <w:t xml:space="preserve"> on-line presence </w:t>
      </w:r>
      <w:r w:rsidRPr="004530B6">
        <w:rPr>
          <w:rFonts w:ascii="Georgia" w:hAnsi="Georgia" w:cs="Georgia"/>
        </w:rPr>
        <w:t>under Unitarian, Unitarian Universalist, or Universalist Unitarian. The CUC</w:t>
      </w:r>
      <w:r>
        <w:rPr>
          <w:rFonts w:ascii="Georgia" w:hAnsi="Georgia" w:cs="Georgia"/>
        </w:rPr>
        <w:t xml:space="preserve"> </w:t>
      </w:r>
      <w:proofErr w:type="gramStart"/>
      <w:r>
        <w:rPr>
          <w:rFonts w:ascii="Georgia" w:hAnsi="Georgia" w:cs="Georgia"/>
        </w:rPr>
        <w:t xml:space="preserve">Board </w:t>
      </w:r>
      <w:r w:rsidRPr="004530B6">
        <w:rPr>
          <w:rFonts w:ascii="Georgia" w:hAnsi="Georgia" w:cs="Georgia"/>
        </w:rPr>
        <w:t xml:space="preserve"> will</w:t>
      </w:r>
      <w:proofErr w:type="gramEnd"/>
      <w:r w:rsidRPr="004530B6">
        <w:rPr>
          <w:rFonts w:ascii="Georgia" w:hAnsi="Georgia" w:cs="Georgia"/>
        </w:rPr>
        <w:t xml:space="preserve"> consider alternative evidence of public visibility such as signage, posters, etc.</w:t>
      </w:r>
    </w:p>
    <w:p w:rsidR="003C7241" w:rsidRDefault="003C7241"/>
    <w:p w:rsidR="003C7241" w:rsidRDefault="003C7241"/>
    <w:p w:rsidR="003C7241" w:rsidRDefault="003C7241"/>
    <w:p w:rsidR="00E670EE" w:rsidRDefault="00E670EE">
      <w:pPr>
        <w:rPr>
          <w:rFonts w:ascii="Candara" w:hAnsi="Candara"/>
          <w:sz w:val="24"/>
          <w:szCs w:val="24"/>
        </w:rPr>
      </w:pPr>
      <w:r>
        <w:rPr>
          <w:rFonts w:ascii="Candara" w:hAnsi="Candara"/>
          <w:sz w:val="24"/>
          <w:szCs w:val="24"/>
        </w:rPr>
        <w:br w:type="page"/>
      </w:r>
    </w:p>
    <w:p w:rsidR="00B87D59" w:rsidRPr="004530B6" w:rsidRDefault="00B87D59" w:rsidP="00B87D59">
      <w:pPr>
        <w:numPr>
          <w:ilvl w:val="0"/>
          <w:numId w:val="3"/>
        </w:numPr>
        <w:spacing w:line="276" w:lineRule="auto"/>
        <w:jc w:val="left"/>
        <w:rPr>
          <w:rFonts w:ascii="Georgia" w:hAnsi="Georgia" w:cs="Georgia"/>
        </w:rPr>
      </w:pPr>
      <w:r w:rsidRPr="004530B6">
        <w:rPr>
          <w:rFonts w:ascii="Georgia" w:hAnsi="Georgia" w:cs="Georgia"/>
        </w:rPr>
        <w:lastRenderedPageBreak/>
        <w:t>Evidence of responsible stewardship and a commitment to our larger Unitarian and Universalist religious community in Canada:</w:t>
      </w:r>
    </w:p>
    <w:p w:rsidR="00B87D59" w:rsidRPr="004530B6" w:rsidRDefault="00B87D59" w:rsidP="00B87D59">
      <w:pPr>
        <w:numPr>
          <w:ilvl w:val="1"/>
          <w:numId w:val="3"/>
        </w:numPr>
        <w:spacing w:line="276" w:lineRule="auto"/>
        <w:jc w:val="left"/>
        <w:rPr>
          <w:rFonts w:ascii="Georgia" w:hAnsi="Georgia" w:cs="Georgia"/>
        </w:rPr>
      </w:pPr>
      <w:r w:rsidRPr="004530B6">
        <w:rPr>
          <w:rFonts w:ascii="Georgia" w:hAnsi="Georgia" w:cs="Georgia"/>
        </w:rPr>
        <w:t>indication that they have held a "Sharing Our Faith" Sunday themselves during the year</w:t>
      </w:r>
      <w:r>
        <w:rPr>
          <w:rFonts w:ascii="Georgia" w:hAnsi="Georgia" w:cs="Georgia"/>
        </w:rPr>
        <w:t>;</w:t>
      </w:r>
    </w:p>
    <w:p w:rsidR="00B87D59" w:rsidRPr="004530B6" w:rsidRDefault="00B87D59" w:rsidP="00B87D59">
      <w:pPr>
        <w:numPr>
          <w:ilvl w:val="1"/>
          <w:numId w:val="3"/>
        </w:numPr>
        <w:spacing w:line="276" w:lineRule="auto"/>
        <w:jc w:val="left"/>
        <w:rPr>
          <w:rFonts w:ascii="Georgia" w:hAnsi="Georgia" w:cs="Georgia"/>
        </w:rPr>
      </w:pPr>
      <w:r w:rsidRPr="004530B6">
        <w:rPr>
          <w:rFonts w:ascii="Georgia" w:hAnsi="Georgia" w:cs="Georgia"/>
        </w:rPr>
        <w:t>evidence of commitment to</w:t>
      </w:r>
      <w:r>
        <w:rPr>
          <w:rFonts w:ascii="Georgia" w:hAnsi="Georgia" w:cs="Georgia"/>
        </w:rPr>
        <w:t xml:space="preserve"> full contribution of the Annual Program Contribution to the CUC</w:t>
      </w:r>
    </w:p>
    <w:p w:rsidR="00B87D59" w:rsidRPr="004530B6" w:rsidRDefault="00B87D59" w:rsidP="00B87D59">
      <w:pPr>
        <w:numPr>
          <w:ilvl w:val="1"/>
          <w:numId w:val="3"/>
        </w:numPr>
        <w:spacing w:line="276" w:lineRule="auto"/>
        <w:jc w:val="left"/>
        <w:rPr>
          <w:rFonts w:ascii="Georgia" w:hAnsi="Georgia" w:cs="Georgia"/>
        </w:rPr>
      </w:pPr>
      <w:proofErr w:type="gramStart"/>
      <w:r w:rsidRPr="004530B6">
        <w:rPr>
          <w:rFonts w:ascii="Georgia" w:hAnsi="Georgia" w:cs="Georgia"/>
        </w:rPr>
        <w:t>evidence</w:t>
      </w:r>
      <w:proofErr w:type="gramEnd"/>
      <w:r w:rsidRPr="004530B6">
        <w:rPr>
          <w:rFonts w:ascii="Georgia" w:hAnsi="Georgia" w:cs="Georgia"/>
        </w:rPr>
        <w:t xml:space="preserve"> of systematic, sustained and significant financial support of the group/congregation by its members (e.g. a regular every-member canvass, pledging of specific annual contributions by members</w:t>
      </w:r>
      <w:r>
        <w:rPr>
          <w:rFonts w:ascii="Georgia" w:hAnsi="Georgia" w:cs="Georgia"/>
        </w:rPr>
        <w:t xml:space="preserve">, and </w:t>
      </w:r>
      <w:r w:rsidRPr="004530B6">
        <w:rPr>
          <w:rFonts w:ascii="Georgia" w:hAnsi="Georgia" w:cs="Georgia"/>
        </w:rPr>
        <w:t>budgets based on predictable support by the group</w:t>
      </w:r>
      <w:r>
        <w:rPr>
          <w:rFonts w:ascii="Georgia" w:hAnsi="Georgia" w:cs="Georgia"/>
        </w:rPr>
        <w:t>. Please include a chart of the average contribution per member in the preceding 3 year period;</w:t>
      </w:r>
    </w:p>
    <w:p w:rsidR="00B87D59" w:rsidRPr="004530B6" w:rsidRDefault="00B87D59" w:rsidP="00B87D59">
      <w:pPr>
        <w:numPr>
          <w:ilvl w:val="1"/>
          <w:numId w:val="3"/>
        </w:numPr>
        <w:spacing w:line="276" w:lineRule="auto"/>
        <w:jc w:val="left"/>
        <w:rPr>
          <w:rFonts w:ascii="Georgia" w:hAnsi="Georgia" w:cs="Georgia"/>
        </w:rPr>
      </w:pPr>
      <w:proofErr w:type="gramStart"/>
      <w:r w:rsidRPr="004530B6">
        <w:rPr>
          <w:rFonts w:ascii="Georgia" w:hAnsi="Georgia" w:cs="Georgia"/>
        </w:rPr>
        <w:t>financial</w:t>
      </w:r>
      <w:proofErr w:type="gramEnd"/>
      <w:r w:rsidRPr="004530B6">
        <w:rPr>
          <w:rFonts w:ascii="Georgia" w:hAnsi="Georgia" w:cs="Georgia"/>
        </w:rPr>
        <w:t xml:space="preserve"> statements for the three previous years. If less than three years old, for the ye</w:t>
      </w:r>
      <w:r>
        <w:rPr>
          <w:rFonts w:ascii="Georgia" w:hAnsi="Georgia" w:cs="Georgia"/>
        </w:rPr>
        <w:t>ars they have been in existence;</w:t>
      </w:r>
    </w:p>
    <w:p w:rsidR="00B87D59" w:rsidRPr="004530B6" w:rsidRDefault="00B87D59" w:rsidP="00B87D59">
      <w:pPr>
        <w:numPr>
          <w:ilvl w:val="1"/>
          <w:numId w:val="3"/>
        </w:numPr>
        <w:spacing w:line="276" w:lineRule="auto"/>
        <w:jc w:val="left"/>
        <w:rPr>
          <w:rFonts w:ascii="Georgia" w:hAnsi="Georgia" w:cs="Georgia"/>
        </w:rPr>
      </w:pPr>
      <w:r w:rsidRPr="004530B6">
        <w:rPr>
          <w:rFonts w:ascii="Georgia" w:hAnsi="Georgia" w:cs="Georgia"/>
        </w:rPr>
        <w:t>a specific budget for the project showing a significant contribution of local funds from the congregation or group allocated f</w:t>
      </w:r>
      <w:r>
        <w:rPr>
          <w:rFonts w:ascii="Georgia" w:hAnsi="Georgia" w:cs="Georgia"/>
        </w:rPr>
        <w:t>or this project;</w:t>
      </w:r>
    </w:p>
    <w:p w:rsidR="00B87D59" w:rsidRPr="004530B6" w:rsidRDefault="00B87D59" w:rsidP="00B87D59">
      <w:pPr>
        <w:numPr>
          <w:ilvl w:val="1"/>
          <w:numId w:val="3"/>
        </w:numPr>
        <w:spacing w:line="276" w:lineRule="auto"/>
        <w:jc w:val="left"/>
        <w:rPr>
          <w:rFonts w:ascii="Georgia" w:hAnsi="Georgia" w:cs="Georgia"/>
        </w:rPr>
      </w:pPr>
      <w:r w:rsidRPr="004530B6">
        <w:rPr>
          <w:rFonts w:ascii="Georgia" w:hAnsi="Georgia" w:cs="Georgia"/>
        </w:rPr>
        <w:t>a satisfactory report on any previous Sharing Our Faith project</w:t>
      </w:r>
      <w:r>
        <w:rPr>
          <w:rFonts w:ascii="Georgia" w:hAnsi="Georgia" w:cs="Georgia"/>
        </w:rPr>
        <w:t xml:space="preserve"> receiving a grant from the CUC;</w:t>
      </w:r>
    </w:p>
    <w:p w:rsidR="00B87D59" w:rsidRPr="004530B6" w:rsidRDefault="00B87D59" w:rsidP="00B87D59">
      <w:pPr>
        <w:numPr>
          <w:ilvl w:val="1"/>
          <w:numId w:val="3"/>
        </w:numPr>
        <w:spacing w:line="276" w:lineRule="auto"/>
        <w:jc w:val="left"/>
        <w:rPr>
          <w:rFonts w:ascii="Georgia" w:hAnsi="Georgia" w:cs="Georgia"/>
        </w:rPr>
      </w:pPr>
      <w:proofErr w:type="gramStart"/>
      <w:r w:rsidRPr="004530B6">
        <w:rPr>
          <w:rFonts w:ascii="Georgia" w:hAnsi="Georgia" w:cs="Georgia"/>
        </w:rPr>
        <w:t>a</w:t>
      </w:r>
      <w:proofErr w:type="gramEnd"/>
      <w:r w:rsidRPr="004530B6">
        <w:rPr>
          <w:rFonts w:ascii="Georgia" w:hAnsi="Georgia" w:cs="Georgia"/>
        </w:rPr>
        <w:t xml:space="preserve"> declaration of all other grants received or pending from the CUC.</w:t>
      </w:r>
    </w:p>
    <w:p w:rsidR="00B87D59" w:rsidRPr="004530B6" w:rsidRDefault="00B87D59" w:rsidP="00B87D59">
      <w:pPr>
        <w:spacing w:line="276" w:lineRule="auto"/>
        <w:ind w:left="720"/>
        <w:rPr>
          <w:rFonts w:ascii="Georgia" w:hAnsi="Georgia" w:cs="Georgia"/>
        </w:rPr>
      </w:pPr>
    </w:p>
    <w:p w:rsidR="00B87D59" w:rsidRPr="004530B6" w:rsidRDefault="00B87D59" w:rsidP="00B87D59">
      <w:pPr>
        <w:numPr>
          <w:ilvl w:val="0"/>
          <w:numId w:val="3"/>
        </w:numPr>
        <w:spacing w:line="276" w:lineRule="auto"/>
        <w:jc w:val="left"/>
        <w:rPr>
          <w:rFonts w:ascii="Georgia" w:hAnsi="Georgia" w:cs="Georgia"/>
        </w:rPr>
      </w:pPr>
      <w:r w:rsidRPr="004530B6">
        <w:rPr>
          <w:rFonts w:ascii="Georgia" w:hAnsi="Georgia" w:cs="Georgia"/>
        </w:rPr>
        <w:t>A clear description of the project the congregation wishes to undertake, indicating how it fits into the overall growth plans of the group.</w:t>
      </w:r>
    </w:p>
    <w:p w:rsidR="00B87D59" w:rsidRPr="006D3C85" w:rsidRDefault="00B87D59" w:rsidP="00B87D59">
      <w:pPr>
        <w:spacing w:line="276" w:lineRule="auto"/>
        <w:rPr>
          <w:rFonts w:ascii="Georgia" w:hAnsi="Georgia" w:cs="Georgia"/>
          <w:sz w:val="16"/>
          <w:szCs w:val="16"/>
        </w:rPr>
      </w:pPr>
    </w:p>
    <w:p w:rsidR="00B87D59" w:rsidRPr="004530B6" w:rsidRDefault="00B87D59" w:rsidP="00B87D59">
      <w:pPr>
        <w:spacing w:line="276" w:lineRule="auto"/>
        <w:jc w:val="left"/>
        <w:rPr>
          <w:rFonts w:ascii="Georgia" w:hAnsi="Georgia" w:cs="Georgia"/>
        </w:rPr>
      </w:pPr>
      <w:r w:rsidRPr="004530B6">
        <w:rPr>
          <w:rFonts w:ascii="Georgia" w:hAnsi="Georgia" w:cs="Georgia"/>
        </w:rPr>
        <w:t>The Vice-President of the CUC Board reviews all and makes recommendations to the Board based on their merits. Depending on the total amount of funds available, individual grants awarded may be less than what was requested. The total amount granted to all congregations in any year will be equal to the amount donated to the CUC from congregational Sharing Our Faith services plus the amount transferred from the above-mentioned foundation in the past fiscal year. If sufficient acceptable applications to exhaust the funds are not received, the balance of funds will be held over to the following year. The full amount of each grant awarded will be paid out by the CUC to each recipient in June.</w:t>
      </w:r>
    </w:p>
    <w:p w:rsidR="00B87D59" w:rsidRPr="006D3C85" w:rsidRDefault="00B87D59" w:rsidP="00B87D59">
      <w:pPr>
        <w:spacing w:line="276" w:lineRule="auto"/>
        <w:jc w:val="left"/>
        <w:rPr>
          <w:rFonts w:ascii="Georgia" w:hAnsi="Georgia" w:cs="Georgia"/>
          <w:b/>
          <w:bCs/>
          <w:sz w:val="16"/>
          <w:szCs w:val="16"/>
        </w:rPr>
      </w:pPr>
    </w:p>
    <w:p w:rsidR="00B87D59" w:rsidRPr="004530B6" w:rsidRDefault="00B87D59" w:rsidP="00B87D59">
      <w:pPr>
        <w:spacing w:line="276" w:lineRule="auto"/>
        <w:jc w:val="left"/>
        <w:rPr>
          <w:rFonts w:ascii="Georgia" w:hAnsi="Georgia" w:cs="Georgia"/>
        </w:rPr>
      </w:pPr>
      <w:r w:rsidRPr="004530B6">
        <w:rPr>
          <w:rFonts w:ascii="Georgia" w:hAnsi="Georgia" w:cs="Georgia"/>
        </w:rPr>
        <w:t xml:space="preserve">If awarded a grant, recipients must send a report on their project to the CUC, attention the Executive Director, by </w:t>
      </w:r>
      <w:r w:rsidRPr="004530B6">
        <w:rPr>
          <w:rFonts w:ascii="Georgia" w:hAnsi="Georgia" w:cs="Georgia"/>
          <w:b/>
          <w:bCs/>
        </w:rPr>
        <w:t>March 1</w:t>
      </w:r>
      <w:r w:rsidRPr="004530B6">
        <w:rPr>
          <w:rFonts w:ascii="Georgia" w:hAnsi="Georgia" w:cs="Georgia"/>
        </w:rPr>
        <w:t xml:space="preserve"> of the following year, including a statement of what has actually been done, a financial statement indicating how the grant money was used, and the impact of the project on growth. The CUC office shall then forward these reports to the Vice-President who shall in turn report to the May meeting of the Board on the success of these grantees.</w:t>
      </w:r>
    </w:p>
    <w:p w:rsidR="00B87D59" w:rsidRDefault="00B87D59" w:rsidP="00B87D59">
      <w:pPr>
        <w:spacing w:line="276" w:lineRule="auto"/>
        <w:jc w:val="left"/>
        <w:rPr>
          <w:rFonts w:ascii="Georgia" w:hAnsi="Georgia" w:cs="Georgia"/>
          <w:sz w:val="16"/>
          <w:szCs w:val="16"/>
        </w:rPr>
      </w:pPr>
    </w:p>
    <w:p w:rsidR="00B87D59" w:rsidRPr="006D3C85" w:rsidRDefault="00B87D59" w:rsidP="00B87D59">
      <w:pPr>
        <w:spacing w:line="276" w:lineRule="auto"/>
        <w:jc w:val="left"/>
        <w:rPr>
          <w:rFonts w:ascii="Georgia" w:hAnsi="Georgia" w:cs="Georgia"/>
        </w:rPr>
      </w:pPr>
      <w:r>
        <w:rPr>
          <w:rFonts w:ascii="Georgia" w:hAnsi="Georgia" w:cs="Georgia"/>
        </w:rPr>
        <w:t xml:space="preserve">Please send completed applications to </w:t>
      </w:r>
      <w:hyperlink r:id="rId10" w:history="1">
        <w:r w:rsidRPr="008F78AC">
          <w:rPr>
            <w:rStyle w:val="Hyperlink"/>
            <w:rFonts w:ascii="Georgia" w:hAnsi="Georgia" w:cs="Georgia"/>
          </w:rPr>
          <w:t>sharing-our-faith@cuc.ca</w:t>
        </w:r>
      </w:hyperlink>
      <w:r>
        <w:rPr>
          <w:rFonts w:ascii="Georgia" w:hAnsi="Georgia" w:cs="Georgia"/>
        </w:rPr>
        <w:t xml:space="preserve"> or the CUC office at 215 Spadina Ave, Suite 400, Toronto ON M5T 2C7</w:t>
      </w:r>
    </w:p>
    <w:p w:rsidR="003C7241" w:rsidRDefault="003C7241" w:rsidP="00B87D59">
      <w:pPr>
        <w:jc w:val="left"/>
        <w:rPr>
          <w:rFonts w:ascii="Candara" w:hAnsi="Candara"/>
          <w:sz w:val="24"/>
          <w:szCs w:val="24"/>
        </w:rPr>
      </w:pPr>
    </w:p>
    <w:p w:rsidR="00B87D59" w:rsidRDefault="00B87D59" w:rsidP="00B87D59">
      <w:pPr>
        <w:jc w:val="left"/>
        <w:rPr>
          <w:rFonts w:ascii="Candara" w:hAnsi="Candara"/>
          <w:sz w:val="24"/>
          <w:szCs w:val="24"/>
        </w:rPr>
      </w:pPr>
    </w:p>
    <w:p w:rsidR="00B87D59" w:rsidRPr="004A20B2" w:rsidRDefault="00B87D59" w:rsidP="00B87D59">
      <w:pPr>
        <w:spacing w:line="276" w:lineRule="auto"/>
        <w:rPr>
          <w:rFonts w:ascii="Georgia" w:hAnsi="Georgia" w:cs="Georgia"/>
          <w:sz w:val="20"/>
          <w:szCs w:val="20"/>
        </w:rPr>
      </w:pPr>
      <w:r w:rsidRPr="006F5606">
        <w:rPr>
          <w:rFonts w:ascii="Georgia" w:hAnsi="Georgia" w:cs="Georgia"/>
          <w:sz w:val="20"/>
          <w:szCs w:val="20"/>
        </w:rPr>
        <w:lastRenderedPageBreak/>
        <w:t>Thank you for your application. A decision wil</w:t>
      </w:r>
      <w:r>
        <w:rPr>
          <w:rFonts w:ascii="Georgia" w:hAnsi="Georgia" w:cs="Georgia"/>
          <w:sz w:val="20"/>
          <w:szCs w:val="20"/>
        </w:rPr>
        <w:t>l be made during the CUC Board</w:t>
      </w:r>
      <w:r w:rsidRPr="006F5606">
        <w:rPr>
          <w:rFonts w:ascii="Georgia" w:hAnsi="Georgia" w:cs="Georgia"/>
          <w:sz w:val="20"/>
          <w:szCs w:val="20"/>
        </w:rPr>
        <w:t xml:space="preserve"> meeting in May, </w:t>
      </w:r>
      <w:r w:rsidRPr="004A20B2">
        <w:rPr>
          <w:rFonts w:ascii="Georgia" w:hAnsi="Georgia" w:cs="Georgia"/>
          <w:sz w:val="20"/>
          <w:szCs w:val="20"/>
        </w:rPr>
        <w:t xml:space="preserve">and </w:t>
      </w:r>
      <w:r w:rsidRPr="004A20B2">
        <w:rPr>
          <w:rFonts w:ascii="Georgia" w:hAnsi="Georgia" w:cs="Georgia"/>
          <w:color w:val="000000"/>
          <w:sz w:val="20"/>
          <w:szCs w:val="20"/>
          <w:lang w:eastAsia="en-CA"/>
        </w:rPr>
        <w:t xml:space="preserve">an announcement of recipients will be made </w:t>
      </w:r>
      <w:r w:rsidRPr="004A20B2">
        <w:rPr>
          <w:rFonts w:ascii="Georgia" w:hAnsi="Georgia" w:cs="Georgia"/>
          <w:sz w:val="20"/>
          <w:szCs w:val="20"/>
        </w:rPr>
        <w:t>at the Annual Conference and Meeting. Letters will be sent shortly after this to all congregations who applied for a grant.</w:t>
      </w:r>
    </w:p>
    <w:p w:rsidR="00B87D59" w:rsidRDefault="00B87D59" w:rsidP="00B87D59">
      <w:pPr>
        <w:rPr>
          <w:rFonts w:ascii="Georgia" w:hAnsi="Georgia" w:cs="Georgia"/>
          <w:b/>
          <w:bCs/>
          <w:sz w:val="32"/>
          <w:szCs w:val="32"/>
        </w:rPr>
      </w:pPr>
    </w:p>
    <w:p w:rsidR="00B87D59" w:rsidRPr="006F5606" w:rsidRDefault="00B87D59" w:rsidP="00B87D59">
      <w:pPr>
        <w:rPr>
          <w:rFonts w:ascii="Georgia" w:hAnsi="Georgia" w:cs="Georgia"/>
          <w:b/>
          <w:bCs/>
          <w:sz w:val="32"/>
          <w:szCs w:val="32"/>
        </w:rPr>
      </w:pPr>
      <w:r>
        <w:rPr>
          <w:rFonts w:ascii="Georgia" w:hAnsi="Georgia" w:cs="Georgia"/>
          <w:b/>
          <w:bCs/>
          <w:sz w:val="32"/>
          <w:szCs w:val="32"/>
        </w:rPr>
        <w:t xml:space="preserve">SHARING OUR FAITH </w:t>
      </w:r>
      <w:r w:rsidRPr="006F5606">
        <w:rPr>
          <w:rFonts w:ascii="Georgia" w:hAnsi="Georgia" w:cs="Georgia"/>
          <w:b/>
          <w:bCs/>
          <w:sz w:val="32"/>
          <w:szCs w:val="32"/>
        </w:rPr>
        <w:t>APPLICATION</w:t>
      </w:r>
    </w:p>
    <w:p w:rsidR="00B87D59" w:rsidRPr="004530B6" w:rsidRDefault="00B87D59" w:rsidP="00B87D59">
      <w:pPr>
        <w:rPr>
          <w:rFonts w:ascii="Georgia" w:hAnsi="Georgia" w:cs="Georgia"/>
        </w:rPr>
      </w:pPr>
    </w:p>
    <w:p w:rsidR="00B87D59" w:rsidRPr="004530B6" w:rsidRDefault="00B87D59" w:rsidP="00B87D59">
      <w:pPr>
        <w:rPr>
          <w:rFonts w:ascii="Georgia" w:hAnsi="Georgia" w:cs="Georgia"/>
        </w:rPr>
      </w:pPr>
    </w:p>
    <w:p w:rsidR="00B87D59" w:rsidRPr="004530B6" w:rsidRDefault="00B87D59" w:rsidP="00B87D59">
      <w:pPr>
        <w:tabs>
          <w:tab w:val="left" w:leader="underscore" w:pos="3000"/>
          <w:tab w:val="left" w:pos="3360"/>
          <w:tab w:val="left" w:leader="underscore" w:pos="8640"/>
        </w:tabs>
        <w:rPr>
          <w:rFonts w:ascii="Georgia" w:hAnsi="Georgia" w:cs="Georgia"/>
        </w:rPr>
      </w:pPr>
      <w:r>
        <w:rPr>
          <w:rFonts w:ascii="Georgia" w:hAnsi="Georgia" w:cs="Georgia"/>
        </w:rPr>
        <w:t>Date:</w:t>
      </w:r>
      <w:r>
        <w:rPr>
          <w:rFonts w:ascii="Georgia" w:hAnsi="Georgia" w:cs="Georgia"/>
        </w:rPr>
        <w:tab/>
        <w:t xml:space="preserve"> </w:t>
      </w:r>
      <w:r>
        <w:rPr>
          <w:rFonts w:ascii="Georgia" w:hAnsi="Georgia" w:cs="Georgia"/>
        </w:rPr>
        <w:tab/>
        <w:t>C</w:t>
      </w:r>
      <w:r w:rsidRPr="004530B6">
        <w:rPr>
          <w:rFonts w:ascii="Georgia" w:hAnsi="Georgia" w:cs="Georgia"/>
        </w:rPr>
        <w:t>ongregation:</w:t>
      </w:r>
      <w:r w:rsidRPr="004530B6">
        <w:rPr>
          <w:rFonts w:ascii="Georgia" w:hAnsi="Georgia" w:cs="Georgia"/>
        </w:rPr>
        <w:tab/>
      </w:r>
    </w:p>
    <w:p w:rsidR="00B87D59" w:rsidRPr="004530B6" w:rsidRDefault="00B87D59" w:rsidP="00B87D59">
      <w:pPr>
        <w:tabs>
          <w:tab w:val="left" w:leader="underscore" w:pos="8640"/>
        </w:tabs>
        <w:rPr>
          <w:rFonts w:ascii="Georgia" w:hAnsi="Georgia" w:cs="Georgia"/>
        </w:rPr>
      </w:pPr>
    </w:p>
    <w:p w:rsidR="00B87D59" w:rsidRPr="004530B6" w:rsidRDefault="00B87D59" w:rsidP="00B87D59">
      <w:pPr>
        <w:tabs>
          <w:tab w:val="left" w:leader="underscore" w:pos="8640"/>
        </w:tabs>
        <w:rPr>
          <w:rFonts w:ascii="Georgia" w:hAnsi="Georgia" w:cs="Georgia"/>
        </w:rPr>
      </w:pPr>
      <w:r w:rsidRPr="004530B6">
        <w:rPr>
          <w:rFonts w:ascii="Georgia" w:hAnsi="Georgia" w:cs="Georgia"/>
        </w:rPr>
        <w:t>Mailing Address:</w:t>
      </w:r>
      <w:r w:rsidRPr="004530B6">
        <w:rPr>
          <w:rFonts w:ascii="Georgia" w:hAnsi="Georgia" w:cs="Georgia"/>
        </w:rPr>
        <w:tab/>
      </w:r>
    </w:p>
    <w:p w:rsidR="00B87D59" w:rsidRPr="004530B6" w:rsidRDefault="00B87D59" w:rsidP="00B87D59">
      <w:pPr>
        <w:rPr>
          <w:rFonts w:ascii="Georgia" w:hAnsi="Georgia" w:cs="Georgia"/>
        </w:rPr>
      </w:pPr>
    </w:p>
    <w:p w:rsidR="00B87D59" w:rsidRPr="004530B6" w:rsidRDefault="00B87D59" w:rsidP="00B87D59">
      <w:pPr>
        <w:tabs>
          <w:tab w:val="left" w:leader="underscore" w:pos="3312"/>
          <w:tab w:val="left" w:pos="3600"/>
          <w:tab w:val="left" w:leader="underscore" w:pos="5760"/>
          <w:tab w:val="left" w:pos="6048"/>
          <w:tab w:val="left" w:leader="underscore" w:pos="8640"/>
        </w:tabs>
        <w:rPr>
          <w:rFonts w:ascii="Georgia" w:hAnsi="Georgia" w:cs="Georgia"/>
        </w:rPr>
      </w:pPr>
      <w:r w:rsidRPr="004530B6">
        <w:rPr>
          <w:rFonts w:ascii="Georgia" w:hAnsi="Georgia" w:cs="Georgia"/>
        </w:rPr>
        <w:t>City:</w:t>
      </w:r>
      <w:r w:rsidRPr="004530B6">
        <w:rPr>
          <w:rFonts w:ascii="Georgia" w:hAnsi="Georgia" w:cs="Georgia"/>
        </w:rPr>
        <w:tab/>
      </w:r>
      <w:r w:rsidRPr="004530B6">
        <w:rPr>
          <w:rFonts w:ascii="Georgia" w:hAnsi="Georgia" w:cs="Georgia"/>
        </w:rPr>
        <w:tab/>
      </w:r>
      <w:proofErr w:type="spellStart"/>
      <w:r w:rsidRPr="004530B6">
        <w:rPr>
          <w:rFonts w:ascii="Georgia" w:hAnsi="Georgia" w:cs="Georgia"/>
        </w:rPr>
        <w:t>Prov</w:t>
      </w:r>
      <w:proofErr w:type="spellEnd"/>
      <w:r w:rsidRPr="004530B6">
        <w:rPr>
          <w:rFonts w:ascii="Georgia" w:hAnsi="Georgia" w:cs="Georgia"/>
        </w:rPr>
        <w:t>:</w:t>
      </w:r>
      <w:r w:rsidRPr="004530B6">
        <w:rPr>
          <w:rFonts w:ascii="Georgia" w:hAnsi="Georgia" w:cs="Georgia"/>
        </w:rPr>
        <w:tab/>
      </w:r>
      <w:r w:rsidRPr="004530B6">
        <w:rPr>
          <w:rFonts w:ascii="Georgia" w:hAnsi="Georgia" w:cs="Georgia"/>
        </w:rPr>
        <w:tab/>
        <w:t>Postal:</w:t>
      </w:r>
      <w:r w:rsidRPr="004530B6">
        <w:rPr>
          <w:rFonts w:ascii="Georgia" w:hAnsi="Georgia" w:cs="Georgia"/>
        </w:rPr>
        <w:tab/>
      </w:r>
    </w:p>
    <w:p w:rsidR="00B87D59" w:rsidRPr="004530B6" w:rsidRDefault="00B87D59" w:rsidP="00B87D59">
      <w:pPr>
        <w:tabs>
          <w:tab w:val="left" w:leader="underscore" w:pos="3312"/>
          <w:tab w:val="left" w:pos="3600"/>
          <w:tab w:val="left" w:leader="underscore" w:pos="5760"/>
          <w:tab w:val="left" w:pos="6048"/>
          <w:tab w:val="left" w:leader="underscore" w:pos="8640"/>
        </w:tabs>
        <w:rPr>
          <w:rFonts w:ascii="Georgia" w:hAnsi="Georgia" w:cs="Georgia"/>
        </w:rPr>
      </w:pPr>
    </w:p>
    <w:p w:rsidR="00B87D59" w:rsidRPr="004530B6" w:rsidRDefault="00B87D59" w:rsidP="00B87D59">
      <w:pPr>
        <w:tabs>
          <w:tab w:val="left" w:leader="underscore" w:pos="4320"/>
          <w:tab w:val="left" w:pos="4608"/>
          <w:tab w:val="left" w:leader="underscore" w:pos="8640"/>
        </w:tabs>
        <w:rPr>
          <w:rFonts w:ascii="Georgia" w:hAnsi="Georgia" w:cs="Georgia"/>
        </w:rPr>
      </w:pPr>
      <w:r w:rsidRPr="004530B6">
        <w:rPr>
          <w:rFonts w:ascii="Georgia" w:hAnsi="Georgia" w:cs="Georgia"/>
        </w:rPr>
        <w:t>Phone Number:</w:t>
      </w:r>
      <w:r w:rsidRPr="004530B6">
        <w:rPr>
          <w:rFonts w:ascii="Georgia" w:hAnsi="Georgia" w:cs="Georgia"/>
        </w:rPr>
        <w:tab/>
      </w:r>
      <w:r w:rsidRPr="004530B6">
        <w:rPr>
          <w:rFonts w:ascii="Georgia" w:hAnsi="Georgia" w:cs="Georgia"/>
        </w:rPr>
        <w:tab/>
        <w:t>Fax Number:</w:t>
      </w:r>
      <w:r w:rsidRPr="004530B6">
        <w:rPr>
          <w:rFonts w:ascii="Georgia" w:hAnsi="Georgia" w:cs="Georgia"/>
        </w:rPr>
        <w:tab/>
      </w:r>
    </w:p>
    <w:p w:rsidR="00B87D59" w:rsidRPr="004530B6" w:rsidRDefault="00B87D59" w:rsidP="00B87D59">
      <w:pPr>
        <w:tabs>
          <w:tab w:val="left" w:leader="underscore" w:pos="4320"/>
          <w:tab w:val="left" w:pos="4608"/>
          <w:tab w:val="left" w:leader="underscore" w:pos="8640"/>
        </w:tabs>
        <w:rPr>
          <w:rFonts w:ascii="Georgia" w:hAnsi="Georgia" w:cs="Georgia"/>
        </w:rPr>
      </w:pPr>
    </w:p>
    <w:p w:rsidR="00B87D59" w:rsidRPr="004530B6" w:rsidRDefault="00B87D59" w:rsidP="00B87D59">
      <w:pPr>
        <w:tabs>
          <w:tab w:val="left" w:leader="underscore" w:pos="8640"/>
        </w:tabs>
        <w:rPr>
          <w:rFonts w:ascii="Georgia" w:hAnsi="Georgia" w:cs="Georgia"/>
        </w:rPr>
      </w:pPr>
      <w:r>
        <w:rPr>
          <w:rFonts w:ascii="Georgia" w:hAnsi="Georgia" w:cs="Georgia"/>
        </w:rPr>
        <w:t>Website Address:</w:t>
      </w:r>
      <w:r>
        <w:rPr>
          <w:rFonts w:ascii="Georgia" w:hAnsi="Georgia" w:cs="Georgia"/>
        </w:rPr>
        <w:tab/>
      </w:r>
    </w:p>
    <w:p w:rsidR="00B87D59" w:rsidRPr="004530B6" w:rsidRDefault="00B87D59" w:rsidP="00B87D59">
      <w:pPr>
        <w:tabs>
          <w:tab w:val="left" w:leader="underscore" w:pos="8640"/>
        </w:tabs>
        <w:rPr>
          <w:rFonts w:ascii="Georgia" w:hAnsi="Georgia" w:cs="Georgia"/>
        </w:rPr>
      </w:pPr>
    </w:p>
    <w:p w:rsidR="00B87D59" w:rsidRPr="004530B6" w:rsidRDefault="00B87D59" w:rsidP="00B87D59">
      <w:pPr>
        <w:tabs>
          <w:tab w:val="left" w:leader="underscore" w:pos="8640"/>
        </w:tabs>
        <w:rPr>
          <w:rFonts w:ascii="Georgia" w:hAnsi="Georgia" w:cs="Georgia"/>
        </w:rPr>
      </w:pPr>
      <w:r w:rsidRPr="004530B6">
        <w:rPr>
          <w:rFonts w:ascii="Georgia" w:hAnsi="Georgia" w:cs="Georgia"/>
        </w:rPr>
        <w:t>E-mail:</w:t>
      </w:r>
      <w:r w:rsidRPr="004530B6">
        <w:rPr>
          <w:rFonts w:ascii="Georgia" w:hAnsi="Georgia" w:cs="Georgia"/>
        </w:rPr>
        <w:tab/>
      </w:r>
    </w:p>
    <w:p w:rsidR="00B87D59" w:rsidRPr="004530B6" w:rsidRDefault="00B87D59" w:rsidP="00B87D59">
      <w:pPr>
        <w:tabs>
          <w:tab w:val="left" w:leader="underscore" w:pos="8640"/>
        </w:tabs>
        <w:rPr>
          <w:rFonts w:ascii="Georgia" w:hAnsi="Georgia" w:cs="Georgia"/>
        </w:rPr>
      </w:pPr>
    </w:p>
    <w:p w:rsidR="00B87D59" w:rsidRDefault="00B87D59" w:rsidP="00B87D59">
      <w:pPr>
        <w:tabs>
          <w:tab w:val="left" w:leader="underscore" w:pos="8640"/>
        </w:tabs>
        <w:rPr>
          <w:rFonts w:ascii="Georgia" w:hAnsi="Georgia" w:cs="Georgia"/>
        </w:rPr>
      </w:pPr>
      <w:r w:rsidRPr="004530B6">
        <w:rPr>
          <w:rFonts w:ascii="Georgia" w:hAnsi="Georgia" w:cs="Georgia"/>
        </w:rPr>
        <w:t>Contact Name:</w:t>
      </w:r>
      <w:r w:rsidRPr="004530B6">
        <w:rPr>
          <w:rFonts w:ascii="Georgia" w:hAnsi="Georgia" w:cs="Georgia"/>
        </w:rPr>
        <w:tab/>
      </w:r>
    </w:p>
    <w:p w:rsidR="00B87D59" w:rsidRPr="004530B6" w:rsidRDefault="00B87D59" w:rsidP="00B87D59">
      <w:pPr>
        <w:tabs>
          <w:tab w:val="left" w:leader="underscore" w:pos="8640"/>
        </w:tabs>
        <w:rPr>
          <w:rFonts w:ascii="Georgia" w:hAnsi="Georgia" w:cs="Georgia"/>
        </w:rPr>
      </w:pPr>
    </w:p>
    <w:p w:rsidR="00B87D59" w:rsidRDefault="00B87D59" w:rsidP="00B87D59">
      <w:pPr>
        <w:tabs>
          <w:tab w:val="left" w:leader="underscore" w:pos="8640"/>
        </w:tabs>
        <w:rPr>
          <w:rFonts w:ascii="Georgia" w:hAnsi="Georgia" w:cs="Georgia"/>
        </w:rPr>
      </w:pPr>
      <w:r>
        <w:rPr>
          <w:rFonts w:ascii="Georgia" w:hAnsi="Georgia" w:cs="Georgia"/>
        </w:rPr>
        <w:t>Contact E-mail:</w:t>
      </w:r>
      <w:r>
        <w:rPr>
          <w:rFonts w:ascii="Georgia" w:hAnsi="Georgia" w:cs="Georgia"/>
        </w:rPr>
        <w:tab/>
      </w:r>
    </w:p>
    <w:p w:rsidR="00B87D59" w:rsidRDefault="00B87D59" w:rsidP="00B87D59">
      <w:pPr>
        <w:tabs>
          <w:tab w:val="left" w:leader="underscore" w:pos="4320"/>
          <w:tab w:val="left" w:pos="4608"/>
          <w:tab w:val="left" w:leader="underscore" w:pos="8640"/>
        </w:tabs>
        <w:rPr>
          <w:rFonts w:ascii="Georgia" w:hAnsi="Georgia" w:cs="Georgia"/>
        </w:rPr>
      </w:pPr>
    </w:p>
    <w:p w:rsidR="00B87D59" w:rsidRDefault="00B87D59" w:rsidP="00B87D59">
      <w:pPr>
        <w:tabs>
          <w:tab w:val="left" w:leader="underscore" w:pos="5760"/>
          <w:tab w:val="left" w:pos="6048"/>
          <w:tab w:val="left" w:leader="underscore" w:pos="8640"/>
        </w:tabs>
        <w:rPr>
          <w:rFonts w:ascii="Georgia" w:hAnsi="Georgia" w:cs="Georgia"/>
        </w:rPr>
      </w:pPr>
      <w:r w:rsidRPr="004530B6">
        <w:rPr>
          <w:rFonts w:ascii="Georgia" w:hAnsi="Georgia" w:cs="Georgia"/>
        </w:rPr>
        <w:t>Contact Phone Number:</w:t>
      </w:r>
      <w:r>
        <w:rPr>
          <w:rFonts w:ascii="Georgia" w:hAnsi="Georgia" w:cs="Georgia"/>
        </w:rPr>
        <w:tab/>
      </w:r>
      <w:r>
        <w:rPr>
          <w:rFonts w:ascii="Georgia" w:hAnsi="Georgia" w:cs="Georgia"/>
        </w:rPr>
        <w:tab/>
        <w:t>#</w:t>
      </w:r>
      <w:r w:rsidRPr="004530B6">
        <w:rPr>
          <w:rFonts w:ascii="Georgia" w:hAnsi="Georgia" w:cs="Georgia"/>
        </w:rPr>
        <w:t xml:space="preserve"> of members:</w:t>
      </w:r>
      <w:r w:rsidRPr="004530B6">
        <w:rPr>
          <w:rFonts w:ascii="Georgia" w:hAnsi="Georgia" w:cs="Georgia"/>
        </w:rPr>
        <w:tab/>
      </w:r>
    </w:p>
    <w:p w:rsidR="00B87D59" w:rsidRDefault="00B87D59" w:rsidP="00B87D59">
      <w:pPr>
        <w:rPr>
          <w:rFonts w:ascii="Georgia" w:hAnsi="Georgia" w:cs="Georgia"/>
        </w:rPr>
      </w:pPr>
    </w:p>
    <w:p w:rsidR="00B87D59" w:rsidRPr="004A20B2" w:rsidRDefault="00B87D59" w:rsidP="00B87D59">
      <w:pPr>
        <w:tabs>
          <w:tab w:val="left" w:leader="underscore" w:pos="8640"/>
        </w:tabs>
        <w:spacing w:line="360" w:lineRule="auto"/>
        <w:rPr>
          <w:rFonts w:ascii="Georgia" w:hAnsi="Georgia" w:cs="Georgia"/>
        </w:rPr>
      </w:pPr>
      <w:r w:rsidRPr="004A20B2">
        <w:rPr>
          <w:rFonts w:ascii="Georgia" w:hAnsi="Georgia" w:cs="Georgia"/>
          <w:color w:val="000000"/>
          <w:lang w:eastAsia="en-CA"/>
        </w:rPr>
        <w:t>Summary of proposed project or program:</w:t>
      </w:r>
      <w:r w:rsidRPr="004A20B2">
        <w:rPr>
          <w:rFonts w:ascii="Georgia" w:hAnsi="Georgia" w:cs="Georgia"/>
        </w:rPr>
        <w:tab/>
      </w:r>
    </w:p>
    <w:p w:rsidR="00B87D59" w:rsidRDefault="00B87D59" w:rsidP="00B87D59">
      <w:pPr>
        <w:tabs>
          <w:tab w:val="left" w:leader="underscore" w:pos="8640"/>
        </w:tabs>
        <w:spacing w:line="360" w:lineRule="auto"/>
        <w:rPr>
          <w:rFonts w:ascii="Georgia" w:hAnsi="Georgia" w:cs="Georgia"/>
        </w:rPr>
      </w:pPr>
      <w:r>
        <w:rPr>
          <w:rFonts w:ascii="Georgia" w:hAnsi="Georgia" w:cs="Georgia"/>
        </w:rPr>
        <w:tab/>
      </w:r>
    </w:p>
    <w:p w:rsidR="00B87D59" w:rsidRPr="004530B6" w:rsidRDefault="00B87D59" w:rsidP="00B87D59">
      <w:pPr>
        <w:tabs>
          <w:tab w:val="left" w:leader="underscore" w:pos="8640"/>
        </w:tabs>
        <w:spacing w:line="360" w:lineRule="auto"/>
        <w:rPr>
          <w:rFonts w:ascii="Georgia" w:hAnsi="Georgia" w:cs="Georgia"/>
        </w:rPr>
      </w:pPr>
      <w:r>
        <w:rPr>
          <w:rFonts w:ascii="Georgia" w:hAnsi="Georgia" w:cs="Georgia"/>
        </w:rPr>
        <w:tab/>
      </w:r>
    </w:p>
    <w:p w:rsidR="00B87D59" w:rsidRDefault="00B87D59" w:rsidP="00B87D59">
      <w:pPr>
        <w:tabs>
          <w:tab w:val="left" w:leader="underscore" w:pos="8640"/>
        </w:tabs>
        <w:spacing w:line="360" w:lineRule="auto"/>
        <w:rPr>
          <w:rFonts w:ascii="Georgia" w:hAnsi="Georgia" w:cs="Georgia"/>
        </w:rPr>
      </w:pPr>
      <w:r>
        <w:rPr>
          <w:rFonts w:ascii="Georgia" w:hAnsi="Georgia" w:cs="Georgia"/>
        </w:rPr>
        <w:tab/>
      </w:r>
    </w:p>
    <w:p w:rsidR="00B87D59" w:rsidRDefault="00B87D59" w:rsidP="00B87D59">
      <w:pPr>
        <w:tabs>
          <w:tab w:val="left" w:leader="underscore" w:pos="8640"/>
        </w:tabs>
        <w:spacing w:line="360" w:lineRule="auto"/>
        <w:rPr>
          <w:rFonts w:ascii="Georgia" w:hAnsi="Georgia" w:cs="Georgia"/>
        </w:rPr>
      </w:pPr>
      <w:r>
        <w:rPr>
          <w:rFonts w:ascii="Georgia" w:hAnsi="Georgia" w:cs="Georgia"/>
        </w:rPr>
        <w:tab/>
      </w:r>
    </w:p>
    <w:p w:rsidR="00B87D59" w:rsidRDefault="00B87D59" w:rsidP="00B87D59">
      <w:pPr>
        <w:tabs>
          <w:tab w:val="left" w:leader="underscore" w:pos="8640"/>
        </w:tabs>
        <w:spacing w:line="360" w:lineRule="auto"/>
        <w:rPr>
          <w:rFonts w:ascii="Georgia" w:hAnsi="Georgia" w:cs="Georgia"/>
        </w:rPr>
      </w:pPr>
      <w:r>
        <w:rPr>
          <w:rFonts w:ascii="Georgia" w:hAnsi="Georgia" w:cs="Georgia"/>
        </w:rPr>
        <w:tab/>
      </w:r>
    </w:p>
    <w:p w:rsidR="00B87D59" w:rsidRPr="004530B6" w:rsidRDefault="00B87D59" w:rsidP="00B87D59">
      <w:pPr>
        <w:spacing w:line="360" w:lineRule="auto"/>
        <w:rPr>
          <w:rFonts w:ascii="Georgia" w:hAnsi="Georgia" w:cs="Georgia"/>
        </w:rPr>
      </w:pPr>
    </w:p>
    <w:p w:rsidR="00B87D59" w:rsidRPr="004530B6" w:rsidRDefault="00B87D59" w:rsidP="00B87D59">
      <w:pPr>
        <w:tabs>
          <w:tab w:val="left" w:leader="underscore" w:pos="3960"/>
          <w:tab w:val="left" w:pos="4320"/>
          <w:tab w:val="left" w:leader="underscore" w:pos="8640"/>
        </w:tabs>
        <w:rPr>
          <w:rFonts w:ascii="Georgia" w:hAnsi="Georgia" w:cs="Georgia"/>
        </w:rPr>
      </w:pPr>
      <w:r w:rsidRPr="004530B6">
        <w:rPr>
          <w:rFonts w:ascii="Georgia" w:hAnsi="Georgia" w:cs="Georgia"/>
        </w:rPr>
        <w:t>Amount requested:</w:t>
      </w:r>
      <w:r w:rsidRPr="004530B6">
        <w:rPr>
          <w:rFonts w:ascii="Georgia" w:hAnsi="Georgia" w:cs="Georgia"/>
        </w:rPr>
        <w:tab/>
      </w:r>
      <w:r>
        <w:rPr>
          <w:rFonts w:ascii="Georgia" w:hAnsi="Georgia" w:cs="Georgia"/>
        </w:rPr>
        <w:tab/>
      </w:r>
      <w:r w:rsidRPr="004530B6">
        <w:rPr>
          <w:rFonts w:ascii="Georgia" w:hAnsi="Georgia" w:cs="Georgia"/>
        </w:rPr>
        <w:t>Total amount of project:</w:t>
      </w:r>
      <w:r w:rsidRPr="004530B6">
        <w:rPr>
          <w:rFonts w:ascii="Georgia" w:hAnsi="Georgia" w:cs="Georgia"/>
        </w:rPr>
        <w:tab/>
      </w:r>
    </w:p>
    <w:p w:rsidR="00B87D59" w:rsidRPr="004530B6" w:rsidRDefault="00B87D59" w:rsidP="00B87D59">
      <w:pPr>
        <w:rPr>
          <w:rFonts w:ascii="Georgia" w:hAnsi="Georgia" w:cs="Georgia"/>
        </w:rPr>
      </w:pPr>
    </w:p>
    <w:p w:rsidR="00B87D59" w:rsidRDefault="00B87D59" w:rsidP="00B87D59">
      <w:pPr>
        <w:tabs>
          <w:tab w:val="left" w:pos="2880"/>
          <w:tab w:val="left" w:pos="5760"/>
          <w:tab w:val="left" w:leader="underscore" w:pos="8640"/>
        </w:tabs>
        <w:rPr>
          <w:rFonts w:ascii="Georgia" w:hAnsi="Georgia" w:cs="Georgia"/>
        </w:rPr>
      </w:pPr>
      <w:r w:rsidRPr="004530B6">
        <w:rPr>
          <w:rFonts w:ascii="Georgia" w:hAnsi="Georgia" w:cs="Georgia"/>
        </w:rPr>
        <w:t xml:space="preserve">Previous SOF grant: </w:t>
      </w:r>
      <w:r w:rsidRPr="004530B6">
        <w:rPr>
          <w:rFonts w:ascii="Georgia" w:hAnsi="Georgia" w:cs="Georgia"/>
        </w:rPr>
        <w:tab/>
      </w:r>
      <w:bookmarkStart w:id="0" w:name="OLE_LINK3"/>
      <w:r>
        <w:rPr>
          <w:rFonts w:ascii="Georgia" w:hAnsi="Georgia" w:cs="Georgia"/>
        </w:rPr>
        <w:sym w:font="Wingdings" w:char="F071"/>
      </w:r>
      <w:r>
        <w:rPr>
          <w:rFonts w:ascii="Georgia" w:hAnsi="Georgia" w:cs="Georgia"/>
        </w:rPr>
        <w:t xml:space="preserve">  Yes      </w:t>
      </w:r>
      <w:r>
        <w:rPr>
          <w:rFonts w:ascii="Georgia" w:hAnsi="Georgia" w:cs="Georgia"/>
        </w:rPr>
        <w:sym w:font="Wingdings" w:char="F071"/>
      </w:r>
      <w:r>
        <w:rPr>
          <w:rFonts w:ascii="Georgia" w:hAnsi="Georgia" w:cs="Georgia"/>
        </w:rPr>
        <w:t xml:space="preserve">  </w:t>
      </w:r>
      <w:r w:rsidRPr="004530B6">
        <w:rPr>
          <w:rFonts w:ascii="Georgia" w:hAnsi="Georgia" w:cs="Georgia"/>
        </w:rPr>
        <w:t>No</w:t>
      </w:r>
      <w:bookmarkEnd w:id="0"/>
      <w:r w:rsidRPr="004530B6">
        <w:rPr>
          <w:rFonts w:ascii="Georgia" w:hAnsi="Georgia" w:cs="Georgia"/>
        </w:rPr>
        <w:tab/>
      </w:r>
      <w:r>
        <w:rPr>
          <w:rFonts w:ascii="Georgia" w:hAnsi="Georgia" w:cs="Georgia"/>
        </w:rPr>
        <w:t>Year:</w:t>
      </w:r>
      <w:r>
        <w:rPr>
          <w:rFonts w:ascii="Georgia" w:hAnsi="Georgia" w:cs="Georgia"/>
        </w:rPr>
        <w:tab/>
      </w:r>
    </w:p>
    <w:p w:rsidR="00B87D59" w:rsidRPr="004530B6" w:rsidRDefault="00B87D59" w:rsidP="00B87D59">
      <w:pPr>
        <w:tabs>
          <w:tab w:val="left" w:pos="2880"/>
          <w:tab w:val="left" w:pos="5760"/>
          <w:tab w:val="left" w:leader="underscore" w:pos="8640"/>
        </w:tabs>
        <w:rPr>
          <w:rFonts w:ascii="Georgia" w:hAnsi="Georgia" w:cs="Georgia"/>
        </w:rPr>
      </w:pPr>
    </w:p>
    <w:p w:rsidR="00B87D59" w:rsidRDefault="00B87D59" w:rsidP="004524FB">
      <w:pPr>
        <w:tabs>
          <w:tab w:val="left" w:leader="underscore" w:pos="3960"/>
          <w:tab w:val="left" w:pos="4320"/>
        </w:tabs>
        <w:ind w:left="426"/>
        <w:jc w:val="both"/>
        <w:rPr>
          <w:rFonts w:ascii="Georgia" w:hAnsi="Georgia" w:cs="Georgia"/>
        </w:rPr>
      </w:pPr>
      <w:bookmarkStart w:id="1" w:name="_GoBack"/>
      <w:bookmarkEnd w:id="1"/>
      <w:r>
        <w:rPr>
          <w:rFonts w:ascii="Georgia" w:hAnsi="Georgia" w:cs="Georgia"/>
        </w:rPr>
        <w:t xml:space="preserve">Amount received: </w:t>
      </w:r>
      <w:r>
        <w:rPr>
          <w:rFonts w:ascii="Georgia" w:hAnsi="Georgia" w:cs="Georgia"/>
        </w:rPr>
        <w:tab/>
      </w:r>
      <w:r w:rsidRPr="004530B6">
        <w:rPr>
          <w:rFonts w:ascii="Georgia" w:hAnsi="Georgia" w:cs="Georgia"/>
        </w:rPr>
        <w:tab/>
        <w:t xml:space="preserve">Report submitted: </w:t>
      </w:r>
      <w:r>
        <w:rPr>
          <w:rFonts w:ascii="Georgia" w:hAnsi="Georgia" w:cs="Georgia"/>
        </w:rPr>
        <w:sym w:font="Wingdings" w:char="F071"/>
      </w:r>
      <w:r>
        <w:rPr>
          <w:rFonts w:ascii="Georgia" w:hAnsi="Georgia" w:cs="Georgia"/>
        </w:rPr>
        <w:t xml:space="preserve">  Yes      </w:t>
      </w:r>
      <w:r>
        <w:rPr>
          <w:rFonts w:ascii="Georgia" w:hAnsi="Georgia" w:cs="Georgia"/>
        </w:rPr>
        <w:sym w:font="Wingdings" w:char="F071"/>
      </w:r>
      <w:r>
        <w:rPr>
          <w:rFonts w:ascii="Georgia" w:hAnsi="Georgia" w:cs="Georgia"/>
        </w:rPr>
        <w:t xml:space="preserve">  </w:t>
      </w:r>
      <w:r w:rsidRPr="004530B6">
        <w:rPr>
          <w:rFonts w:ascii="Georgia" w:hAnsi="Georgia" w:cs="Georgia"/>
        </w:rPr>
        <w:t>No</w:t>
      </w:r>
    </w:p>
    <w:p w:rsidR="00B87D59" w:rsidRDefault="00B87D59" w:rsidP="00B87D59">
      <w:pPr>
        <w:tabs>
          <w:tab w:val="left" w:leader="underscore" w:pos="3960"/>
          <w:tab w:val="left" w:pos="4320"/>
        </w:tabs>
        <w:rPr>
          <w:rFonts w:ascii="Georgia" w:hAnsi="Georgia" w:cs="Georgia"/>
        </w:rPr>
      </w:pPr>
    </w:p>
    <w:p w:rsidR="00B87D59" w:rsidRDefault="00B87D59" w:rsidP="00B87D59">
      <w:pPr>
        <w:tabs>
          <w:tab w:val="left" w:leader="underscore" w:pos="8640"/>
        </w:tabs>
        <w:spacing w:line="360" w:lineRule="auto"/>
        <w:rPr>
          <w:rFonts w:ascii="Georgia" w:hAnsi="Georgia" w:cs="Georgia"/>
        </w:rPr>
      </w:pPr>
      <w:r>
        <w:rPr>
          <w:rFonts w:ascii="Georgia" w:hAnsi="Georgia" w:cs="Georgia"/>
        </w:rPr>
        <w:t>If no report was submitted, please explain:</w:t>
      </w:r>
      <w:r>
        <w:rPr>
          <w:rFonts w:ascii="Georgia" w:hAnsi="Georgia" w:cs="Georgia"/>
        </w:rPr>
        <w:tab/>
      </w:r>
    </w:p>
    <w:p w:rsidR="00B87D59" w:rsidRPr="00B87D59" w:rsidRDefault="00B87D59" w:rsidP="00B87D59">
      <w:pPr>
        <w:tabs>
          <w:tab w:val="left" w:leader="underscore" w:pos="8640"/>
        </w:tabs>
        <w:spacing w:line="360" w:lineRule="auto"/>
        <w:rPr>
          <w:rFonts w:ascii="Georgia" w:hAnsi="Georgia" w:cs="Georgia"/>
        </w:rPr>
      </w:pPr>
      <w:r>
        <w:rPr>
          <w:rFonts w:ascii="Georgia" w:hAnsi="Georgia" w:cs="Georgia"/>
        </w:rPr>
        <w:tab/>
      </w:r>
    </w:p>
    <w:sectPr w:rsidR="00B87D59" w:rsidRPr="00B87D59" w:rsidSect="00412E04">
      <w:headerReference w:type="default" r:id="rId11"/>
      <w:footerReference w:type="default" r:id="rId12"/>
      <w:footerReference w:type="first" r:id="rId13"/>
      <w:pgSz w:w="12240" w:h="15840"/>
      <w:pgMar w:top="2269"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DF6" w:rsidRDefault="001B7DF6" w:rsidP="003C7241">
      <w:r>
        <w:separator/>
      </w:r>
    </w:p>
  </w:endnote>
  <w:endnote w:type="continuationSeparator" w:id="0">
    <w:p w:rsidR="001B7DF6" w:rsidRDefault="001B7DF6" w:rsidP="003C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90" w:rsidRPr="005D7490" w:rsidRDefault="005D7490">
    <w:pPr>
      <w:pStyle w:val="Footer"/>
      <w:pBdr>
        <w:top w:val="thinThickSmallGap" w:sz="24" w:space="1" w:color="622423" w:themeColor="accent2" w:themeShade="7F"/>
      </w:pBdr>
      <w:rPr>
        <w:rFonts w:asciiTheme="majorHAnsi" w:hAnsiTheme="majorHAnsi"/>
        <w:sz w:val="20"/>
        <w:szCs w:val="20"/>
      </w:rPr>
    </w:pPr>
    <w:r w:rsidRPr="005D7490">
      <w:rPr>
        <w:rFonts w:asciiTheme="majorHAnsi" w:hAnsiTheme="majorHAnsi"/>
        <w:sz w:val="20"/>
        <w:szCs w:val="20"/>
      </w:rPr>
      <w:ptab w:relativeTo="margin" w:alignment="right" w:leader="none"/>
    </w:r>
    <w:r w:rsidRPr="005D7490">
      <w:rPr>
        <w:rFonts w:asciiTheme="majorHAnsi" w:hAnsiTheme="majorHAnsi"/>
        <w:sz w:val="20"/>
        <w:szCs w:val="20"/>
      </w:rPr>
      <w:t xml:space="preserve"> </w:t>
    </w:r>
    <w:r w:rsidR="00011B87" w:rsidRPr="005D7490">
      <w:rPr>
        <w:sz w:val="20"/>
        <w:szCs w:val="20"/>
      </w:rPr>
      <w:fldChar w:fldCharType="begin"/>
    </w:r>
    <w:r w:rsidRPr="005D7490">
      <w:rPr>
        <w:sz w:val="20"/>
        <w:szCs w:val="20"/>
      </w:rPr>
      <w:instrText xml:space="preserve"> PAGE   \* MERGEFORMAT </w:instrText>
    </w:r>
    <w:r w:rsidR="00011B87" w:rsidRPr="005D7490">
      <w:rPr>
        <w:sz w:val="20"/>
        <w:szCs w:val="20"/>
      </w:rPr>
      <w:fldChar w:fldCharType="separate"/>
    </w:r>
    <w:r w:rsidR="004524FB" w:rsidRPr="004524FB">
      <w:rPr>
        <w:rFonts w:asciiTheme="majorHAnsi" w:hAnsiTheme="majorHAnsi"/>
        <w:noProof/>
        <w:sz w:val="20"/>
        <w:szCs w:val="20"/>
      </w:rPr>
      <w:t>3</w:t>
    </w:r>
    <w:r w:rsidR="00011B87" w:rsidRPr="005D7490">
      <w:rPr>
        <w:sz w:val="20"/>
        <w:szCs w:val="20"/>
      </w:rPr>
      <w:fldChar w:fldCharType="end"/>
    </w:r>
  </w:p>
  <w:p w:rsidR="005D7490" w:rsidRPr="00E464EB" w:rsidRDefault="00BF4D2B" w:rsidP="005D7490">
    <w:pPr>
      <w:pStyle w:val="Footer"/>
      <w:rPr>
        <w:rFonts w:ascii="Candara" w:hAnsi="Candara"/>
        <w:color w:val="333333"/>
        <w:sz w:val="20"/>
      </w:rPr>
    </w:pPr>
    <w:r>
      <w:rPr>
        <w:rFonts w:ascii="Candara" w:hAnsi="Candara"/>
        <w:color w:val="333333"/>
        <w:sz w:val="20"/>
      </w:rPr>
      <w:t xml:space="preserve">Canadian Unitarian Council </w:t>
    </w:r>
  </w:p>
  <w:p w:rsidR="005D7490" w:rsidRPr="00E464EB" w:rsidRDefault="004524FB" w:rsidP="005D7490">
    <w:pPr>
      <w:pStyle w:val="Footer"/>
      <w:rPr>
        <w:rFonts w:ascii="Candara" w:hAnsi="Candara"/>
        <w:color w:val="333333"/>
        <w:sz w:val="20"/>
      </w:rPr>
    </w:pPr>
    <w:r>
      <w:rPr>
        <w:rFonts w:ascii="Candara" w:hAnsi="Candara"/>
        <w:color w:val="333333"/>
        <w:sz w:val="20"/>
      </w:rPr>
      <w:t>Sharing Our Faith Application</w:t>
    </w:r>
  </w:p>
  <w:p w:rsidR="005D7490" w:rsidRPr="00E464EB" w:rsidRDefault="004524FB" w:rsidP="005D7490">
    <w:pPr>
      <w:pStyle w:val="Footer"/>
      <w:rPr>
        <w:rFonts w:ascii="Candara" w:hAnsi="Candara"/>
        <w:color w:val="333333"/>
        <w:sz w:val="20"/>
      </w:rPr>
    </w:pPr>
    <w:r>
      <w:rPr>
        <w:rFonts w:ascii="Candara" w:hAnsi="Candara"/>
        <w:color w:val="333333"/>
        <w:sz w:val="20"/>
      </w:rPr>
      <w:t xml:space="preserve">January </w:t>
    </w:r>
    <w:r w:rsidR="005D7490" w:rsidRPr="00E464EB">
      <w:rPr>
        <w:rFonts w:ascii="Candara" w:hAnsi="Candara"/>
        <w:color w:val="333333"/>
        <w:sz w:val="20"/>
      </w:rPr>
      <w:sym w:font="Wingdings" w:char="F073"/>
    </w:r>
    <w:r w:rsidR="005D7490" w:rsidRPr="00E464EB">
      <w:rPr>
        <w:rFonts w:ascii="Candara" w:hAnsi="Candara"/>
        <w:color w:val="333333"/>
        <w:sz w:val="20"/>
      </w:rPr>
      <w:t xml:space="preserve"> </w:t>
    </w:r>
    <w:r>
      <w:rPr>
        <w:rFonts w:ascii="Candara" w:hAnsi="Candara"/>
        <w:color w:val="333333"/>
        <w:sz w:val="20"/>
      </w:rPr>
      <w:t>2017</w:t>
    </w:r>
  </w:p>
  <w:p w:rsidR="003C7241" w:rsidRDefault="003C72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45" w:rsidRPr="00E464EB" w:rsidRDefault="001A3445" w:rsidP="001A3445">
    <w:pPr>
      <w:rPr>
        <w:rFonts w:ascii="Candara" w:hAnsi="Candara"/>
        <w:color w:val="000000"/>
        <w:sz w:val="16"/>
        <w:szCs w:val="16"/>
        <w:lang w:eastAsia="en-CA"/>
      </w:rPr>
    </w:pPr>
    <w:r w:rsidRPr="00E464EB">
      <w:rPr>
        <w:rFonts w:ascii="Candara" w:hAnsi="Candara"/>
        <w:b/>
        <w:color w:val="000000"/>
        <w:sz w:val="16"/>
        <w:szCs w:val="16"/>
        <w:lang w:eastAsia="en-CA"/>
      </w:rPr>
      <w:t>CANADIAN UNITARIAN COUNCIL - CONSEIL UNITARIEN DU CANADA</w:t>
    </w:r>
    <w:r w:rsidRPr="00E464EB">
      <w:rPr>
        <w:rFonts w:ascii="Candara" w:hAnsi="Candara"/>
        <w:b/>
        <w:color w:val="000000"/>
        <w:sz w:val="16"/>
        <w:szCs w:val="16"/>
        <w:lang w:eastAsia="en-CA"/>
      </w:rPr>
      <w:br/>
    </w:r>
    <w:r>
      <w:rPr>
        <w:rFonts w:ascii="Candara" w:hAnsi="Candara"/>
        <w:color w:val="000000"/>
        <w:sz w:val="16"/>
        <w:szCs w:val="16"/>
        <w:lang w:eastAsia="en-CA"/>
      </w:rPr>
      <w:t>@ Centre for Social Innovation | 215 Spadina Ave | Suite 400 | Toronto ON M5T 2C7</w:t>
    </w:r>
  </w:p>
  <w:p w:rsidR="001A3445" w:rsidRDefault="001A3445" w:rsidP="001A3445">
    <w:pPr>
      <w:pStyle w:val="Footer"/>
    </w:pPr>
    <w:r w:rsidRPr="00E464EB">
      <w:rPr>
        <w:rFonts w:ascii="Candara" w:hAnsi="Candara"/>
        <w:color w:val="000000"/>
        <w:sz w:val="16"/>
        <w:szCs w:val="16"/>
        <w:lang w:eastAsia="en-CA"/>
      </w:rPr>
      <w:t xml:space="preserve">cuc.ca – </w:t>
    </w:r>
    <w:hyperlink r:id="rId1" w:history="1">
      <w:r w:rsidRPr="00E464EB">
        <w:rPr>
          <w:rStyle w:val="Hyperlink"/>
          <w:rFonts w:ascii="Candara" w:hAnsi="Candara"/>
          <w:sz w:val="16"/>
          <w:szCs w:val="16"/>
          <w:lang w:eastAsia="en-CA"/>
        </w:rPr>
        <w:t>info@cuc.ca</w:t>
      </w:r>
    </w:hyperlink>
    <w:r w:rsidRPr="00E464EB">
      <w:rPr>
        <w:rFonts w:ascii="Candara" w:hAnsi="Candara"/>
        <w:color w:val="000000"/>
        <w:sz w:val="16"/>
        <w:szCs w:val="16"/>
        <w:lang w:eastAsia="en-CA"/>
      </w:rPr>
      <w:t xml:space="preserve"> – 1.888.568.5723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DF6" w:rsidRDefault="001B7DF6" w:rsidP="003C7241">
      <w:r>
        <w:separator/>
      </w:r>
    </w:p>
  </w:footnote>
  <w:footnote w:type="continuationSeparator" w:id="0">
    <w:p w:rsidR="001B7DF6" w:rsidRDefault="001B7DF6" w:rsidP="003C7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774"/>
    </w:tblGrid>
    <w:tr w:rsidR="003B26F9" w:rsidTr="009A278D">
      <w:trPr>
        <w:trHeight w:val="1000"/>
      </w:trPr>
      <w:tc>
        <w:tcPr>
          <w:tcW w:w="2802" w:type="dxa"/>
        </w:tcPr>
        <w:p w:rsidR="003B26F9" w:rsidRDefault="003B26F9" w:rsidP="009A278D">
          <w:pPr>
            <w:pStyle w:val="Header"/>
            <w:jc w:val="center"/>
          </w:pPr>
          <w:r>
            <w:rPr>
              <w:noProof/>
              <w:lang w:eastAsia="en-CA"/>
            </w:rPr>
            <w:drawing>
              <wp:inline distT="0" distB="0" distL="0" distR="0" wp14:anchorId="6146D39D" wp14:editId="75312AA3">
                <wp:extent cx="677732" cy="619125"/>
                <wp:effectExtent l="19050" t="0" r="8068" b="0"/>
                <wp:docPr id="3" name="Picture 1" descr="C:\Users\Linda\Documents\cuclogos[1]\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cuments\cuclogos[1]\logo_red.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1326" cy="622408"/>
                        </a:xfrm>
                        <a:prstGeom prst="rect">
                          <a:avLst/>
                        </a:prstGeom>
                        <a:noFill/>
                        <a:ln>
                          <a:noFill/>
                        </a:ln>
                      </pic:spPr>
                    </pic:pic>
                  </a:graphicData>
                </a:graphic>
              </wp:inline>
            </w:drawing>
          </w:r>
        </w:p>
      </w:tc>
      <w:tc>
        <w:tcPr>
          <w:tcW w:w="6774" w:type="dxa"/>
        </w:tcPr>
        <w:p w:rsidR="003B26F9" w:rsidRPr="00981ED1" w:rsidRDefault="003B26F9" w:rsidP="009A278D">
          <w:pPr>
            <w:spacing w:before="100" w:beforeAutospacing="1"/>
            <w:jc w:val="right"/>
            <w:rPr>
              <w:rFonts w:ascii="Garamond" w:hAnsi="Garamond"/>
              <w:b/>
              <w:color w:val="000000"/>
              <w:sz w:val="16"/>
              <w:szCs w:val="16"/>
              <w:lang w:eastAsia="en-CA"/>
            </w:rPr>
          </w:pPr>
        </w:p>
        <w:p w:rsidR="003B26F9" w:rsidRPr="00E464EB" w:rsidRDefault="003B26F9" w:rsidP="003B26F9">
          <w:pPr>
            <w:jc w:val="right"/>
            <w:rPr>
              <w:rFonts w:ascii="Candara" w:hAnsi="Candara"/>
              <w:color w:val="000000"/>
              <w:sz w:val="16"/>
              <w:szCs w:val="16"/>
              <w:lang w:eastAsia="en-CA"/>
            </w:rPr>
          </w:pPr>
          <w:r w:rsidRPr="00E464EB">
            <w:rPr>
              <w:rFonts w:ascii="Candara" w:hAnsi="Candara"/>
              <w:b/>
              <w:color w:val="000000"/>
              <w:sz w:val="16"/>
              <w:szCs w:val="16"/>
              <w:lang w:eastAsia="en-CA"/>
            </w:rPr>
            <w:t>CANADIAN UNITARIAN COUNCIL - CONSEIL UNITARIEN DU CANADA</w:t>
          </w:r>
          <w:r w:rsidRPr="00E464EB">
            <w:rPr>
              <w:rFonts w:ascii="Candara" w:hAnsi="Candara"/>
              <w:b/>
              <w:color w:val="000000"/>
              <w:sz w:val="16"/>
              <w:szCs w:val="16"/>
              <w:lang w:eastAsia="en-CA"/>
            </w:rPr>
            <w:br/>
          </w:r>
          <w:r w:rsidRPr="00E464EB">
            <w:rPr>
              <w:rFonts w:ascii="Candara" w:hAnsi="Candara"/>
              <w:color w:val="000000"/>
              <w:sz w:val="16"/>
              <w:szCs w:val="16"/>
              <w:lang w:eastAsia="en-CA"/>
            </w:rPr>
            <w:t xml:space="preserve">Growing Vital </w:t>
          </w:r>
          <w:r w:rsidR="008560E0">
            <w:rPr>
              <w:rFonts w:ascii="Candara" w:hAnsi="Candara"/>
              <w:color w:val="000000"/>
              <w:sz w:val="16"/>
              <w:szCs w:val="16"/>
              <w:lang w:eastAsia="en-CA"/>
            </w:rPr>
            <w:t>Unitarian Communities</w:t>
          </w:r>
          <w:r w:rsidRPr="00E464EB">
            <w:rPr>
              <w:rFonts w:ascii="Candara" w:hAnsi="Candara"/>
              <w:b/>
              <w:color w:val="000000"/>
              <w:sz w:val="16"/>
              <w:szCs w:val="16"/>
              <w:lang w:eastAsia="en-CA"/>
            </w:rPr>
            <w:br/>
          </w:r>
          <w:r w:rsidR="00AF0269">
            <w:rPr>
              <w:rFonts w:ascii="Candara" w:hAnsi="Candara"/>
              <w:color w:val="000000"/>
              <w:sz w:val="16"/>
              <w:szCs w:val="16"/>
              <w:lang w:eastAsia="en-CA"/>
            </w:rPr>
            <w:t>@ Centre for Social Innovation | 215 Spadina Ave | Suite 400 | Toronto ON M5T 2C7</w:t>
          </w:r>
        </w:p>
        <w:p w:rsidR="003B26F9" w:rsidRPr="003B26F9" w:rsidRDefault="003B26F9" w:rsidP="003B26F9">
          <w:pPr>
            <w:jc w:val="right"/>
            <w:rPr>
              <w:rFonts w:ascii="Garamond" w:hAnsi="Garamond"/>
              <w:color w:val="000000"/>
              <w:sz w:val="22"/>
              <w:szCs w:val="22"/>
              <w:lang w:eastAsia="en-CA"/>
            </w:rPr>
          </w:pPr>
          <w:r w:rsidRPr="00E464EB">
            <w:rPr>
              <w:rFonts w:ascii="Candara" w:hAnsi="Candara"/>
              <w:color w:val="000000"/>
              <w:sz w:val="16"/>
              <w:szCs w:val="16"/>
              <w:lang w:eastAsia="en-CA"/>
            </w:rPr>
            <w:t xml:space="preserve">cuc.ca – </w:t>
          </w:r>
          <w:hyperlink r:id="rId2" w:history="1">
            <w:r w:rsidRPr="00E464EB">
              <w:rPr>
                <w:rStyle w:val="Hyperlink"/>
                <w:rFonts w:ascii="Candara" w:hAnsi="Candara"/>
                <w:sz w:val="16"/>
                <w:szCs w:val="16"/>
                <w:lang w:eastAsia="en-CA"/>
              </w:rPr>
              <w:t>info@cuc.ca</w:t>
            </w:r>
          </w:hyperlink>
          <w:r w:rsidRPr="00E464EB">
            <w:rPr>
              <w:rFonts w:ascii="Candara" w:hAnsi="Candara"/>
              <w:color w:val="000000"/>
              <w:sz w:val="16"/>
              <w:szCs w:val="16"/>
              <w:lang w:eastAsia="en-CA"/>
            </w:rPr>
            <w:t xml:space="preserve"> – 1.888.568.5723</w:t>
          </w:r>
        </w:p>
      </w:tc>
    </w:tr>
  </w:tbl>
  <w:p w:rsidR="005B25A4" w:rsidRPr="003B26F9" w:rsidRDefault="005B25A4" w:rsidP="003B2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521A87"/>
    <w:multiLevelType w:val="multilevel"/>
    <w:tmpl w:val="E7F8A4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21D380A"/>
    <w:multiLevelType w:val="hybridMultilevel"/>
    <w:tmpl w:val="161239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241"/>
    <w:rsid w:val="00011B87"/>
    <w:rsid w:val="001478CC"/>
    <w:rsid w:val="00184EB5"/>
    <w:rsid w:val="001A3445"/>
    <w:rsid w:val="001B7DF6"/>
    <w:rsid w:val="00375340"/>
    <w:rsid w:val="003A5CA6"/>
    <w:rsid w:val="003B26F9"/>
    <w:rsid w:val="003C2BE3"/>
    <w:rsid w:val="003C7241"/>
    <w:rsid w:val="00412E04"/>
    <w:rsid w:val="004524FB"/>
    <w:rsid w:val="005B25A4"/>
    <w:rsid w:val="005D7490"/>
    <w:rsid w:val="00684CCE"/>
    <w:rsid w:val="006936F7"/>
    <w:rsid w:val="007E4688"/>
    <w:rsid w:val="008560E0"/>
    <w:rsid w:val="00926DA6"/>
    <w:rsid w:val="009F0733"/>
    <w:rsid w:val="00A91705"/>
    <w:rsid w:val="00AF0269"/>
    <w:rsid w:val="00B810CB"/>
    <w:rsid w:val="00B87D59"/>
    <w:rsid w:val="00B94CE4"/>
    <w:rsid w:val="00BE77A4"/>
    <w:rsid w:val="00BF4D2B"/>
    <w:rsid w:val="00C63555"/>
    <w:rsid w:val="00E464EB"/>
    <w:rsid w:val="00E670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241"/>
    <w:pPr>
      <w:tabs>
        <w:tab w:val="center" w:pos="4680"/>
        <w:tab w:val="right" w:pos="9360"/>
      </w:tabs>
    </w:pPr>
  </w:style>
  <w:style w:type="character" w:customStyle="1" w:styleId="HeaderChar">
    <w:name w:val="Header Char"/>
    <w:basedOn w:val="DefaultParagraphFont"/>
    <w:link w:val="Header"/>
    <w:uiPriority w:val="99"/>
    <w:rsid w:val="003C7241"/>
  </w:style>
  <w:style w:type="paragraph" w:styleId="Footer">
    <w:name w:val="footer"/>
    <w:basedOn w:val="Normal"/>
    <w:link w:val="FooterChar"/>
    <w:uiPriority w:val="99"/>
    <w:unhideWhenUsed/>
    <w:rsid w:val="003C7241"/>
    <w:pPr>
      <w:tabs>
        <w:tab w:val="center" w:pos="4680"/>
        <w:tab w:val="right" w:pos="9360"/>
      </w:tabs>
    </w:pPr>
  </w:style>
  <w:style w:type="character" w:customStyle="1" w:styleId="FooterChar">
    <w:name w:val="Footer Char"/>
    <w:basedOn w:val="DefaultParagraphFont"/>
    <w:link w:val="Footer"/>
    <w:uiPriority w:val="99"/>
    <w:rsid w:val="003C7241"/>
  </w:style>
  <w:style w:type="character" w:styleId="Hyperlink">
    <w:name w:val="Hyperlink"/>
    <w:basedOn w:val="DefaultParagraphFont"/>
    <w:uiPriority w:val="99"/>
    <w:unhideWhenUsed/>
    <w:rsid w:val="005B25A4"/>
    <w:rPr>
      <w:color w:val="0000FF" w:themeColor="hyperlink"/>
      <w:u w:val="single"/>
    </w:rPr>
  </w:style>
  <w:style w:type="paragraph" w:styleId="BalloonText">
    <w:name w:val="Balloon Text"/>
    <w:basedOn w:val="Normal"/>
    <w:link w:val="BalloonTextChar"/>
    <w:uiPriority w:val="99"/>
    <w:semiHidden/>
    <w:unhideWhenUsed/>
    <w:rsid w:val="005D7490"/>
    <w:rPr>
      <w:rFonts w:ascii="Tahoma" w:hAnsi="Tahoma" w:cs="Tahoma"/>
      <w:sz w:val="16"/>
      <w:szCs w:val="16"/>
    </w:rPr>
  </w:style>
  <w:style w:type="character" w:customStyle="1" w:styleId="BalloonTextChar">
    <w:name w:val="Balloon Text Char"/>
    <w:basedOn w:val="DefaultParagraphFont"/>
    <w:link w:val="BalloonText"/>
    <w:uiPriority w:val="99"/>
    <w:semiHidden/>
    <w:rsid w:val="005D7490"/>
    <w:rPr>
      <w:rFonts w:ascii="Tahoma" w:hAnsi="Tahoma" w:cs="Tahoma"/>
      <w:sz w:val="16"/>
      <w:szCs w:val="16"/>
    </w:rPr>
  </w:style>
  <w:style w:type="table" w:styleId="TableGrid">
    <w:name w:val="Table Grid"/>
    <w:basedOn w:val="TableNormal"/>
    <w:uiPriority w:val="59"/>
    <w:rsid w:val="003B26F9"/>
    <w:pPr>
      <w:jc w:val="left"/>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DA6"/>
    <w:pPr>
      <w:spacing w:line="276" w:lineRule="auto"/>
      <w:ind w:left="720"/>
      <w:contextualSpacing/>
      <w:jc w:val="left"/>
    </w:pPr>
    <w:rPr>
      <w:rFonts w:ascii="Candara" w:hAnsi="Candar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241"/>
    <w:pPr>
      <w:tabs>
        <w:tab w:val="center" w:pos="4680"/>
        <w:tab w:val="right" w:pos="9360"/>
      </w:tabs>
    </w:pPr>
  </w:style>
  <w:style w:type="character" w:customStyle="1" w:styleId="HeaderChar">
    <w:name w:val="Header Char"/>
    <w:basedOn w:val="DefaultParagraphFont"/>
    <w:link w:val="Header"/>
    <w:uiPriority w:val="99"/>
    <w:rsid w:val="003C7241"/>
  </w:style>
  <w:style w:type="paragraph" w:styleId="Footer">
    <w:name w:val="footer"/>
    <w:basedOn w:val="Normal"/>
    <w:link w:val="FooterChar"/>
    <w:uiPriority w:val="99"/>
    <w:unhideWhenUsed/>
    <w:rsid w:val="003C7241"/>
    <w:pPr>
      <w:tabs>
        <w:tab w:val="center" w:pos="4680"/>
        <w:tab w:val="right" w:pos="9360"/>
      </w:tabs>
    </w:pPr>
  </w:style>
  <w:style w:type="character" w:customStyle="1" w:styleId="FooterChar">
    <w:name w:val="Footer Char"/>
    <w:basedOn w:val="DefaultParagraphFont"/>
    <w:link w:val="Footer"/>
    <w:uiPriority w:val="99"/>
    <w:rsid w:val="003C7241"/>
  </w:style>
  <w:style w:type="character" w:styleId="Hyperlink">
    <w:name w:val="Hyperlink"/>
    <w:basedOn w:val="DefaultParagraphFont"/>
    <w:uiPriority w:val="99"/>
    <w:unhideWhenUsed/>
    <w:rsid w:val="005B25A4"/>
    <w:rPr>
      <w:color w:val="0000FF" w:themeColor="hyperlink"/>
      <w:u w:val="single"/>
    </w:rPr>
  </w:style>
  <w:style w:type="paragraph" w:styleId="BalloonText">
    <w:name w:val="Balloon Text"/>
    <w:basedOn w:val="Normal"/>
    <w:link w:val="BalloonTextChar"/>
    <w:uiPriority w:val="99"/>
    <w:semiHidden/>
    <w:unhideWhenUsed/>
    <w:rsid w:val="005D7490"/>
    <w:rPr>
      <w:rFonts w:ascii="Tahoma" w:hAnsi="Tahoma" w:cs="Tahoma"/>
      <w:sz w:val="16"/>
      <w:szCs w:val="16"/>
    </w:rPr>
  </w:style>
  <w:style w:type="character" w:customStyle="1" w:styleId="BalloonTextChar">
    <w:name w:val="Balloon Text Char"/>
    <w:basedOn w:val="DefaultParagraphFont"/>
    <w:link w:val="BalloonText"/>
    <w:uiPriority w:val="99"/>
    <w:semiHidden/>
    <w:rsid w:val="005D7490"/>
    <w:rPr>
      <w:rFonts w:ascii="Tahoma" w:hAnsi="Tahoma" w:cs="Tahoma"/>
      <w:sz w:val="16"/>
      <w:szCs w:val="16"/>
    </w:rPr>
  </w:style>
  <w:style w:type="table" w:styleId="TableGrid">
    <w:name w:val="Table Grid"/>
    <w:basedOn w:val="TableNormal"/>
    <w:uiPriority w:val="59"/>
    <w:rsid w:val="003B26F9"/>
    <w:pPr>
      <w:jc w:val="left"/>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DA6"/>
    <w:pPr>
      <w:spacing w:line="276" w:lineRule="auto"/>
      <w:ind w:left="720"/>
      <w:contextualSpacing/>
      <w:jc w:val="left"/>
    </w:pPr>
    <w:rPr>
      <w:rFonts w:ascii="Candara" w:hAnsi="Candar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aring-our-faith@cuc.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cuc.ca"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cuc.ca"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Canadian Unitarian Council</dc:creator>
  <cp:lastModifiedBy>Vyda</cp:lastModifiedBy>
  <cp:revision>3</cp:revision>
  <dcterms:created xsi:type="dcterms:W3CDTF">2017-02-08T18:44:00Z</dcterms:created>
  <dcterms:modified xsi:type="dcterms:W3CDTF">2017-02-08T18:45:00Z</dcterms:modified>
</cp:coreProperties>
</file>